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75"/>
        <w:tblW w:w="1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120"/>
      </w:tblGrid>
      <w:tr w:rsidR="00E617AF" w14:paraId="24071719" w14:textId="77777777" w:rsidTr="00C346D4">
        <w:trPr>
          <w:trHeight w:val="7515"/>
        </w:trPr>
        <w:tc>
          <w:tcPr>
            <w:tcW w:w="11120" w:type="dxa"/>
            <w:shd w:val="clear" w:color="auto" w:fill="auto"/>
          </w:tcPr>
          <w:p w14:paraId="5EB359DC" w14:textId="766CECF2" w:rsidR="00B83524" w:rsidRDefault="00B83524" w:rsidP="00C346D4">
            <w:pPr>
              <w:jc w:val="right"/>
              <w:rPr>
                <w:b/>
                <w:color w:val="808080" w:themeColor="background1" w:themeShade="80"/>
                <w:sz w:val="28"/>
                <w:szCs w:val="28"/>
              </w:rPr>
            </w:pPr>
          </w:p>
          <w:p w14:paraId="2407170C" w14:textId="59C858F6" w:rsidR="00E617AF" w:rsidRDefault="00E617AF" w:rsidP="00C346D4">
            <w:pPr>
              <w:jc w:val="right"/>
              <w:rPr>
                <w:b/>
                <w:color w:val="808080" w:themeColor="background1" w:themeShade="80"/>
                <w:sz w:val="28"/>
                <w:szCs w:val="28"/>
              </w:rPr>
            </w:pPr>
          </w:p>
          <w:p w14:paraId="6154B100" w14:textId="77777777" w:rsidR="00C346D4" w:rsidRPr="00B83524" w:rsidRDefault="00C346D4" w:rsidP="00C346D4">
            <w:pPr>
              <w:jc w:val="right"/>
              <w:rPr>
                <w:b/>
                <w:color w:val="808080" w:themeColor="background1" w:themeShade="80"/>
                <w:sz w:val="28"/>
                <w:szCs w:val="28"/>
              </w:rPr>
            </w:pPr>
          </w:p>
          <w:p w14:paraId="2407170E" w14:textId="77777777" w:rsidR="00E617AF" w:rsidRPr="00F253F2" w:rsidRDefault="00E617AF" w:rsidP="00C346D4">
            <w:pPr>
              <w:rPr>
                <w:color w:val="002060"/>
              </w:rPr>
            </w:pPr>
          </w:p>
          <w:p w14:paraId="24071714" w14:textId="029A1A6B" w:rsidR="000F2875" w:rsidRPr="00C346D4" w:rsidRDefault="00C346D4" w:rsidP="00C346D4">
            <w:pPr>
              <w:jc w:val="right"/>
              <w:rPr>
                <w:rFonts w:eastAsiaTheme="majorEastAsia" w:cstheme="majorBidi"/>
                <w:b/>
                <w:color w:val="002060"/>
                <w:spacing w:val="5"/>
                <w:kern w:val="28"/>
                <w:sz w:val="144"/>
                <w:szCs w:val="52"/>
              </w:rPr>
            </w:pPr>
            <w:r w:rsidRPr="00C346D4">
              <w:rPr>
                <w:rFonts w:eastAsiaTheme="majorEastAsia" w:cstheme="majorBidi"/>
                <w:b/>
                <w:color w:val="002060"/>
                <w:spacing w:val="5"/>
                <w:kern w:val="28"/>
                <w:sz w:val="144"/>
                <w:szCs w:val="52"/>
              </w:rPr>
              <w:t>Apprenticeship</w:t>
            </w:r>
          </w:p>
          <w:p w14:paraId="24071715" w14:textId="5D745D50" w:rsidR="00E617AF" w:rsidRPr="00F253F2" w:rsidRDefault="001456A9" w:rsidP="00C346D4">
            <w:pPr>
              <w:pStyle w:val="Title"/>
              <w:rPr>
                <w:color w:val="002060"/>
              </w:rPr>
            </w:pPr>
            <w:r w:rsidRPr="00F253F2">
              <w:rPr>
                <w:color w:val="002060"/>
              </w:rPr>
              <w:t>P</w:t>
            </w:r>
            <w:r w:rsidR="00E617AF" w:rsidRPr="00F253F2">
              <w:rPr>
                <w:color w:val="002060"/>
              </w:rPr>
              <w:t xml:space="preserve">rogramme </w:t>
            </w:r>
          </w:p>
          <w:p w14:paraId="24071716" w14:textId="4E4FDA7A" w:rsidR="00E617AF" w:rsidRPr="00F253F2" w:rsidRDefault="001456A9" w:rsidP="00C346D4">
            <w:pPr>
              <w:pStyle w:val="Title"/>
              <w:rPr>
                <w:color w:val="002060"/>
              </w:rPr>
            </w:pPr>
            <w:r w:rsidRPr="00F253F2">
              <w:rPr>
                <w:color w:val="002060"/>
              </w:rPr>
              <w:t>G</w:t>
            </w:r>
            <w:r w:rsidR="00ED63AB" w:rsidRPr="00F253F2">
              <w:rPr>
                <w:color w:val="002060"/>
              </w:rPr>
              <w:t>uide</w:t>
            </w:r>
          </w:p>
          <w:p w14:paraId="24071717" w14:textId="77777777" w:rsidR="00C30E84" w:rsidRPr="00F253F2" w:rsidRDefault="00C30E84" w:rsidP="00C346D4">
            <w:pPr>
              <w:jc w:val="right"/>
              <w:rPr>
                <w:color w:val="002060"/>
              </w:rPr>
            </w:pPr>
            <w:r w:rsidRPr="00F253F2">
              <w:rPr>
                <w:color w:val="002060"/>
              </w:rPr>
              <w:tab/>
            </w:r>
          </w:p>
          <w:p w14:paraId="24071718" w14:textId="07CB7F5F" w:rsidR="000F2875" w:rsidRPr="00F253F2" w:rsidRDefault="00E762BD" w:rsidP="00C346D4">
            <w:pPr>
              <w:pStyle w:val="Title"/>
              <w:tabs>
                <w:tab w:val="left" w:pos="4185"/>
                <w:tab w:val="right" w:pos="10489"/>
              </w:tabs>
              <w:ind w:left="-284"/>
              <w:rPr>
                <w:color w:val="002060"/>
                <w:sz w:val="72"/>
                <w:szCs w:val="72"/>
              </w:rPr>
            </w:pPr>
            <w:r w:rsidRPr="00F253F2">
              <w:rPr>
                <w:color w:val="002060"/>
                <w:sz w:val="72"/>
                <w:szCs w:val="72"/>
              </w:rPr>
              <w:t>20</w:t>
            </w:r>
            <w:r>
              <w:rPr>
                <w:color w:val="002060"/>
                <w:sz w:val="72"/>
                <w:szCs w:val="72"/>
              </w:rPr>
              <w:t>2</w:t>
            </w:r>
            <w:r w:rsidR="005B5FA4">
              <w:rPr>
                <w:color w:val="002060"/>
                <w:sz w:val="72"/>
                <w:szCs w:val="72"/>
              </w:rPr>
              <w:t>4</w:t>
            </w:r>
            <w:r w:rsidR="005F61CD">
              <w:rPr>
                <w:color w:val="002060"/>
                <w:sz w:val="72"/>
                <w:szCs w:val="72"/>
              </w:rPr>
              <w:t>/</w:t>
            </w:r>
            <w:r>
              <w:rPr>
                <w:color w:val="002060"/>
                <w:sz w:val="72"/>
                <w:szCs w:val="72"/>
              </w:rPr>
              <w:t>2</w:t>
            </w:r>
            <w:r w:rsidR="005B5FA4">
              <w:rPr>
                <w:color w:val="002060"/>
                <w:sz w:val="72"/>
                <w:szCs w:val="72"/>
              </w:rPr>
              <w:t>5</w:t>
            </w:r>
          </w:p>
        </w:tc>
      </w:tr>
    </w:tbl>
    <w:p w14:paraId="2407171A" w14:textId="11EB1EE1" w:rsidR="00C62532" w:rsidRDefault="001456A9" w:rsidP="000F2875">
      <w:pPr>
        <w:ind w:left="-284"/>
      </w:pPr>
      <w:r>
        <w:rPr>
          <w:noProof/>
          <w:lang w:eastAsia="en-GB"/>
        </w:rPr>
        <w:drawing>
          <wp:anchor distT="0" distB="0" distL="114300" distR="114300" simplePos="0" relativeHeight="251658240" behindDoc="0" locked="0" layoutInCell="1" allowOverlap="1" wp14:anchorId="24071946" wp14:editId="040C5F28">
            <wp:simplePos x="0" y="0"/>
            <wp:positionH relativeFrom="column">
              <wp:posOffset>-187665</wp:posOffset>
            </wp:positionH>
            <wp:positionV relativeFrom="page">
              <wp:posOffset>261880</wp:posOffset>
            </wp:positionV>
            <wp:extent cx="3260725" cy="94110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JMU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725" cy="941103"/>
                    </a:xfrm>
                    <a:prstGeom prst="rect">
                      <a:avLst/>
                    </a:prstGeom>
                  </pic:spPr>
                </pic:pic>
              </a:graphicData>
            </a:graphic>
            <wp14:sizeRelH relativeFrom="margin">
              <wp14:pctWidth>0</wp14:pctWidth>
            </wp14:sizeRelH>
            <wp14:sizeRelV relativeFrom="margin">
              <wp14:pctHeight>0</wp14:pctHeight>
            </wp14:sizeRelV>
          </wp:anchor>
        </w:drawing>
      </w:r>
    </w:p>
    <w:p w14:paraId="2407171B" w14:textId="77777777" w:rsidR="00E617AF" w:rsidRDefault="00E617AF" w:rsidP="004E1E02">
      <w:pPr>
        <w:sectPr w:rsidR="00E617AF" w:rsidSect="007C7757">
          <w:footerReference w:type="default" r:id="rId12"/>
          <w:pgSz w:w="11906" w:h="16838"/>
          <w:pgMar w:top="426" w:right="707" w:bottom="567" w:left="709" w:header="708" w:footer="708" w:gutter="0"/>
          <w:cols w:space="708"/>
          <w:titlePg/>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E617AF" w14:paraId="2407171D" w14:textId="77777777" w:rsidTr="00ED63AB">
        <w:trPr>
          <w:trHeight w:val="1660"/>
        </w:trPr>
        <w:tc>
          <w:tcPr>
            <w:tcW w:w="11057" w:type="dxa"/>
            <w:shd w:val="clear" w:color="auto" w:fill="auto"/>
            <w:vAlign w:val="center"/>
          </w:tcPr>
          <w:p w14:paraId="2407171C" w14:textId="5FA7C062" w:rsidR="00E617AF" w:rsidRPr="00A57235" w:rsidRDefault="00E617AF" w:rsidP="000F2875">
            <w:pPr>
              <w:pStyle w:val="ProgrammeTitle"/>
              <w:ind w:left="-108"/>
              <w:rPr>
                <w:color w:val="FFFFFF" w:themeColor="background1"/>
              </w:rPr>
            </w:pPr>
          </w:p>
        </w:tc>
      </w:tr>
    </w:tbl>
    <w:p w14:paraId="2407171E" w14:textId="6ADAE3A6" w:rsidR="00E617AF" w:rsidRDefault="008D1841" w:rsidP="004E5709">
      <w:pPr>
        <w:pBdr>
          <w:bottom w:val="single" w:sz="4" w:space="1" w:color="auto"/>
        </w:pBdr>
        <w:sectPr w:rsidR="00E617AF" w:rsidSect="00E617AF">
          <w:type w:val="continuous"/>
          <w:pgSz w:w="11906" w:h="16838"/>
          <w:pgMar w:top="851" w:right="707" w:bottom="993" w:left="709" w:header="708" w:footer="708" w:gutter="0"/>
          <w:cols w:space="708"/>
          <w:docGrid w:linePitch="360"/>
        </w:sectPr>
      </w:pPr>
      <w:r>
        <w:rPr>
          <w:noProof/>
          <w:lang w:eastAsia="en-GB"/>
        </w:rPr>
        <mc:AlternateContent>
          <mc:Choice Requires="wps">
            <w:drawing>
              <wp:anchor distT="0" distB="0" distL="114300" distR="114300" simplePos="0" relativeHeight="251659265" behindDoc="0" locked="0" layoutInCell="1" allowOverlap="1" wp14:anchorId="6A5C4692" wp14:editId="32D63DD5">
                <wp:simplePos x="0" y="0"/>
                <wp:positionH relativeFrom="column">
                  <wp:posOffset>-188959</wp:posOffset>
                </wp:positionH>
                <wp:positionV relativeFrom="paragraph">
                  <wp:posOffset>247602</wp:posOffset>
                </wp:positionV>
                <wp:extent cx="7019567"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7019567" cy="0"/>
                        </a:xfrm>
                        <a:prstGeom prst="line">
                          <a:avLst/>
                        </a:prstGeom>
                        <a:ln>
                          <a:solidFill>
                            <a:srgbClr val="2CD5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B84FC" id="Straight Connector 10"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14.9pt,19.5pt" to="53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" strokecolor="#2cd5c4"/>
            </w:pict>
          </mc:Fallback>
        </mc:AlternateContent>
      </w:r>
    </w:p>
    <w:tbl>
      <w:tblPr>
        <w:tblStyle w:val="TableGrid"/>
        <w:tblW w:w="11057" w:type="dxa"/>
        <w:jc w:val="center"/>
        <w:shd w:val="clear" w:color="auto" w:fill="002060"/>
        <w:tblCellMar>
          <w:top w:w="284" w:type="dxa"/>
          <w:left w:w="284" w:type="dxa"/>
          <w:bottom w:w="284" w:type="dxa"/>
          <w:right w:w="284" w:type="dxa"/>
        </w:tblCellMar>
        <w:tblLook w:val="04A0" w:firstRow="1" w:lastRow="0" w:firstColumn="1" w:lastColumn="0" w:noHBand="0" w:noVBand="1"/>
      </w:tblPr>
      <w:tblGrid>
        <w:gridCol w:w="11057"/>
      </w:tblGrid>
      <w:tr w:rsidR="009527D8" w14:paraId="664D8B39" w14:textId="77777777" w:rsidTr="00B013F9">
        <w:trPr>
          <w:trHeight w:val="2217"/>
          <w:jc w:val="center"/>
        </w:trPr>
        <w:tc>
          <w:tcPr>
            <w:tcW w:w="11057" w:type="dxa"/>
            <w:tcBorders>
              <w:top w:val="nil"/>
              <w:left w:val="nil"/>
              <w:bottom w:val="nil"/>
              <w:right w:val="nil"/>
            </w:tcBorders>
            <w:shd w:val="clear" w:color="auto" w:fill="002060"/>
            <w:vAlign w:val="center"/>
          </w:tcPr>
          <w:p w14:paraId="03C2E165" w14:textId="0594E3EF" w:rsidR="009527D8" w:rsidRPr="00A57235" w:rsidRDefault="00B013F9" w:rsidP="00B013F9">
            <w:pPr>
              <w:pStyle w:val="LJMU"/>
              <w:jc w:val="right"/>
              <w:rPr>
                <w:sz w:val="44"/>
                <w:szCs w:val="44"/>
              </w:rPr>
            </w:pPr>
            <w:r>
              <w:rPr>
                <w:sz w:val="44"/>
                <w:szCs w:val="44"/>
              </w:rPr>
              <w:t>Insert Programme Title Here</w:t>
            </w:r>
          </w:p>
        </w:tc>
      </w:tr>
    </w:tbl>
    <w:p w14:paraId="24071721" w14:textId="77777777" w:rsidR="005E1493" w:rsidRDefault="005E1493" w:rsidP="005E1493">
      <w:pPr>
        <w:pStyle w:val="LJMU"/>
        <w:sectPr w:rsidR="005E1493" w:rsidSect="00FC24FE">
          <w:type w:val="continuous"/>
          <w:pgSz w:w="11906" w:h="16838"/>
          <w:pgMar w:top="851" w:right="707" w:bottom="568" w:left="709" w:header="708" w:footer="708" w:gutter="0"/>
          <w:cols w:space="708"/>
          <w:formProt w:val="0"/>
          <w:titlePg/>
          <w:docGrid w:linePitch="360"/>
        </w:sectPr>
      </w:pPr>
    </w:p>
    <w:p w14:paraId="24071725" w14:textId="05EE369F" w:rsidR="005E1493" w:rsidRPr="00EF30B2" w:rsidRDefault="005E1493" w:rsidP="001F1DFA">
      <w:pPr>
        <w:pStyle w:val="Heading2"/>
        <w:sectPr w:rsidR="005E1493" w:rsidRPr="00EF30B2" w:rsidSect="000F2875">
          <w:type w:val="continuous"/>
          <w:pgSz w:w="11906" w:h="16838"/>
          <w:pgMar w:top="851" w:right="707" w:bottom="568" w:left="709" w:header="708" w:footer="708" w:gutter="0"/>
          <w:cols w:space="708"/>
          <w:docGrid w:linePitch="360"/>
        </w:sectPr>
      </w:pPr>
    </w:p>
    <w:tbl>
      <w:tblPr>
        <w:tblStyle w:val="TableGrid"/>
        <w:tblW w:w="5000" w:type="pct"/>
        <w:tblCellMar>
          <w:top w:w="284" w:type="dxa"/>
          <w:left w:w="284" w:type="dxa"/>
          <w:bottom w:w="284" w:type="dxa"/>
          <w:right w:w="284" w:type="dxa"/>
        </w:tblCellMar>
        <w:tblLook w:val="04A0" w:firstRow="1" w:lastRow="0" w:firstColumn="1" w:lastColumn="0" w:noHBand="0" w:noVBand="1"/>
      </w:tblPr>
      <w:tblGrid>
        <w:gridCol w:w="10490"/>
      </w:tblGrid>
      <w:tr w:rsidR="005E1493" w:rsidRPr="003F0EF0" w14:paraId="24071749" w14:textId="77777777" w:rsidTr="0040015B">
        <w:trPr>
          <w:trHeight w:val="16"/>
        </w:trPr>
        <w:tc>
          <w:tcPr>
            <w:tcW w:w="5000" w:type="pct"/>
            <w:tcBorders>
              <w:top w:val="nil"/>
              <w:left w:val="nil"/>
              <w:bottom w:val="nil"/>
              <w:right w:val="nil"/>
            </w:tcBorders>
            <w:shd w:val="clear" w:color="auto" w:fill="DBE5F1" w:themeFill="accent1" w:themeFillTint="33"/>
          </w:tcPr>
          <w:p w14:paraId="24071727" w14:textId="5B5E662B" w:rsidR="008E6350" w:rsidRPr="00734E84" w:rsidRDefault="008E6350" w:rsidP="00B360E6">
            <w:pPr>
              <w:pStyle w:val="NonListedTitle"/>
              <w:rPr>
                <w:bCs/>
                <w:color w:val="1F497D"/>
                <w:sz w:val="20"/>
                <w:szCs w:val="20"/>
              </w:rPr>
            </w:pPr>
            <w:r w:rsidRPr="00734E84">
              <w:rPr>
                <w:bCs/>
                <w:color w:val="1F497D"/>
                <w:sz w:val="20"/>
                <w:szCs w:val="20"/>
              </w:rPr>
              <w:lastRenderedPageBreak/>
              <w:t>Contents</w:t>
            </w:r>
          </w:p>
          <w:p w14:paraId="43EA348B" w14:textId="13B10630" w:rsidR="004414FF" w:rsidRDefault="00734E84">
            <w:pPr>
              <w:pStyle w:val="TOC1"/>
              <w:rPr>
                <w:rFonts w:asciiTheme="minorHAnsi" w:eastAsiaTheme="minorEastAsia" w:hAnsiTheme="minorHAnsi" w:cstheme="minorBidi"/>
                <w:color w:val="auto"/>
                <w:kern w:val="2"/>
                <w:sz w:val="22"/>
                <w:szCs w:val="22"/>
                <w:lang w:eastAsia="en-GB"/>
                <w14:ligatures w14:val="standardContextual"/>
              </w:rPr>
            </w:pPr>
            <w:r w:rsidRPr="00734E84">
              <w:rPr>
                <w:sz w:val="20"/>
                <w:szCs w:val="20"/>
              </w:rPr>
              <w:fldChar w:fldCharType="begin"/>
            </w:r>
            <w:r w:rsidRPr="00734E84">
              <w:rPr>
                <w:sz w:val="20"/>
                <w:szCs w:val="20"/>
              </w:rPr>
              <w:instrText xml:space="preserve"> TOC \o "1-3" \h \z \u </w:instrText>
            </w:r>
            <w:r w:rsidRPr="00734E84">
              <w:rPr>
                <w:sz w:val="20"/>
                <w:szCs w:val="20"/>
              </w:rPr>
              <w:fldChar w:fldCharType="separate"/>
            </w:r>
            <w:hyperlink w:anchor="_Toc172797593" w:history="1">
              <w:r w:rsidR="004414FF" w:rsidRPr="006F45E1">
                <w:rPr>
                  <w:rStyle w:val="Hyperlink"/>
                </w:rPr>
                <w:t>Welcome to Liverpool John Moores University</w:t>
              </w:r>
              <w:r w:rsidR="004414FF">
                <w:rPr>
                  <w:webHidden/>
                </w:rPr>
                <w:tab/>
              </w:r>
              <w:r w:rsidR="004414FF">
                <w:rPr>
                  <w:webHidden/>
                </w:rPr>
                <w:fldChar w:fldCharType="begin"/>
              </w:r>
              <w:r w:rsidR="004414FF">
                <w:rPr>
                  <w:webHidden/>
                </w:rPr>
                <w:instrText xml:space="preserve"> PAGEREF _Toc172797593 \h </w:instrText>
              </w:r>
              <w:r w:rsidR="004414FF">
                <w:rPr>
                  <w:webHidden/>
                </w:rPr>
              </w:r>
              <w:r w:rsidR="004414FF">
                <w:rPr>
                  <w:webHidden/>
                </w:rPr>
                <w:fldChar w:fldCharType="separate"/>
              </w:r>
              <w:r w:rsidR="004414FF">
                <w:rPr>
                  <w:webHidden/>
                </w:rPr>
                <w:t>3</w:t>
              </w:r>
              <w:r w:rsidR="004414FF">
                <w:rPr>
                  <w:webHidden/>
                </w:rPr>
                <w:fldChar w:fldCharType="end"/>
              </w:r>
            </w:hyperlink>
          </w:p>
          <w:p w14:paraId="0AEEA45C" w14:textId="18FB4DDA"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594" w:history="1">
              <w:r w:rsidR="004414FF" w:rsidRPr="006F45E1">
                <w:rPr>
                  <w:rStyle w:val="Hyperlink"/>
                  <w:rFonts w:eastAsiaTheme="majorEastAsia" w:cstheme="majorBidi"/>
                  <w:b/>
                  <w:bCs/>
                </w:rPr>
                <w:t>Active Blended Learning</w:t>
              </w:r>
              <w:r w:rsidR="004414FF">
                <w:rPr>
                  <w:webHidden/>
                </w:rPr>
                <w:tab/>
              </w:r>
              <w:r w:rsidR="004414FF">
                <w:rPr>
                  <w:webHidden/>
                </w:rPr>
                <w:fldChar w:fldCharType="begin"/>
              </w:r>
              <w:r w:rsidR="004414FF">
                <w:rPr>
                  <w:webHidden/>
                </w:rPr>
                <w:instrText xml:space="preserve"> PAGEREF _Toc172797594 \h </w:instrText>
              </w:r>
              <w:r w:rsidR="004414FF">
                <w:rPr>
                  <w:webHidden/>
                </w:rPr>
              </w:r>
              <w:r w:rsidR="004414FF">
                <w:rPr>
                  <w:webHidden/>
                </w:rPr>
                <w:fldChar w:fldCharType="separate"/>
              </w:r>
              <w:r w:rsidR="004414FF">
                <w:rPr>
                  <w:webHidden/>
                </w:rPr>
                <w:t>4</w:t>
              </w:r>
              <w:r w:rsidR="004414FF">
                <w:rPr>
                  <w:webHidden/>
                </w:rPr>
                <w:fldChar w:fldCharType="end"/>
              </w:r>
            </w:hyperlink>
          </w:p>
          <w:p w14:paraId="00240FC7" w14:textId="57EBC434"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595" w:history="1">
              <w:r w:rsidR="004414FF" w:rsidRPr="006F45E1">
                <w:rPr>
                  <w:rStyle w:val="Hyperlink"/>
                  <w:rFonts w:eastAsiaTheme="majorEastAsia" w:cstheme="majorBidi"/>
                  <w:b/>
                  <w:bCs/>
                </w:rPr>
                <w:t>Introduction to your apprenticeship</w:t>
              </w:r>
              <w:r w:rsidR="004414FF">
                <w:rPr>
                  <w:webHidden/>
                </w:rPr>
                <w:tab/>
              </w:r>
              <w:r w:rsidR="004414FF">
                <w:rPr>
                  <w:webHidden/>
                </w:rPr>
                <w:fldChar w:fldCharType="begin"/>
              </w:r>
              <w:r w:rsidR="004414FF">
                <w:rPr>
                  <w:webHidden/>
                </w:rPr>
                <w:instrText xml:space="preserve"> PAGEREF _Toc172797595 \h </w:instrText>
              </w:r>
              <w:r w:rsidR="004414FF">
                <w:rPr>
                  <w:webHidden/>
                </w:rPr>
              </w:r>
              <w:r w:rsidR="004414FF">
                <w:rPr>
                  <w:webHidden/>
                </w:rPr>
                <w:fldChar w:fldCharType="separate"/>
              </w:r>
              <w:r w:rsidR="004414FF">
                <w:rPr>
                  <w:webHidden/>
                </w:rPr>
                <w:t>5</w:t>
              </w:r>
              <w:r w:rsidR="004414FF">
                <w:rPr>
                  <w:webHidden/>
                </w:rPr>
                <w:fldChar w:fldCharType="end"/>
              </w:r>
            </w:hyperlink>
          </w:p>
          <w:p w14:paraId="027DFB2C" w14:textId="16EE5380"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596" w:history="1">
              <w:r w:rsidR="004414FF" w:rsidRPr="006F45E1">
                <w:rPr>
                  <w:rStyle w:val="Hyperlink"/>
                  <w:rFonts w:eastAsiaTheme="majorEastAsia" w:cstheme="majorBidi"/>
                  <w:b/>
                  <w:bCs/>
                </w:rPr>
                <w:t>What you need to know about your apprenticeship</w:t>
              </w:r>
              <w:r w:rsidR="004414FF">
                <w:rPr>
                  <w:webHidden/>
                </w:rPr>
                <w:tab/>
              </w:r>
              <w:r w:rsidR="004414FF">
                <w:rPr>
                  <w:webHidden/>
                </w:rPr>
                <w:fldChar w:fldCharType="begin"/>
              </w:r>
              <w:r w:rsidR="004414FF">
                <w:rPr>
                  <w:webHidden/>
                </w:rPr>
                <w:instrText xml:space="preserve"> PAGEREF _Toc172797596 \h </w:instrText>
              </w:r>
              <w:r w:rsidR="004414FF">
                <w:rPr>
                  <w:webHidden/>
                </w:rPr>
              </w:r>
              <w:r w:rsidR="004414FF">
                <w:rPr>
                  <w:webHidden/>
                </w:rPr>
                <w:fldChar w:fldCharType="separate"/>
              </w:r>
              <w:r w:rsidR="004414FF">
                <w:rPr>
                  <w:webHidden/>
                </w:rPr>
                <w:t>6</w:t>
              </w:r>
              <w:r w:rsidR="004414FF">
                <w:rPr>
                  <w:webHidden/>
                </w:rPr>
                <w:fldChar w:fldCharType="end"/>
              </w:r>
            </w:hyperlink>
          </w:p>
          <w:p w14:paraId="36196B1A" w14:textId="2036CE19" w:rsidR="004414FF" w:rsidRDefault="00000000">
            <w:pPr>
              <w:pStyle w:val="TOC2"/>
              <w:rPr>
                <w:rFonts w:asciiTheme="minorHAnsi" w:hAnsiTheme="minorHAnsi"/>
                <w:noProof/>
                <w:color w:val="auto"/>
                <w:kern w:val="2"/>
                <w:sz w:val="22"/>
                <w:lang w:eastAsia="en-GB"/>
                <w14:ligatures w14:val="standardContextual"/>
              </w:rPr>
            </w:pPr>
            <w:hyperlink w:anchor="_Toc172797597" w:history="1">
              <w:r w:rsidR="004414FF" w:rsidRPr="006F45E1">
                <w:rPr>
                  <w:rStyle w:val="Hyperlink"/>
                  <w:noProof/>
                </w:rPr>
                <w:t>End-Point Assessment</w:t>
              </w:r>
              <w:r w:rsidR="004414FF">
                <w:rPr>
                  <w:noProof/>
                  <w:webHidden/>
                </w:rPr>
                <w:tab/>
              </w:r>
              <w:r w:rsidR="004414FF">
                <w:rPr>
                  <w:noProof/>
                  <w:webHidden/>
                </w:rPr>
                <w:fldChar w:fldCharType="begin"/>
              </w:r>
              <w:r w:rsidR="004414FF">
                <w:rPr>
                  <w:noProof/>
                  <w:webHidden/>
                </w:rPr>
                <w:instrText xml:space="preserve"> PAGEREF _Toc172797597 \h </w:instrText>
              </w:r>
              <w:r w:rsidR="004414FF">
                <w:rPr>
                  <w:noProof/>
                  <w:webHidden/>
                </w:rPr>
              </w:r>
              <w:r w:rsidR="004414FF">
                <w:rPr>
                  <w:noProof/>
                  <w:webHidden/>
                </w:rPr>
                <w:fldChar w:fldCharType="separate"/>
              </w:r>
              <w:r w:rsidR="004414FF">
                <w:rPr>
                  <w:noProof/>
                  <w:webHidden/>
                </w:rPr>
                <w:t>6</w:t>
              </w:r>
              <w:r w:rsidR="004414FF">
                <w:rPr>
                  <w:noProof/>
                  <w:webHidden/>
                </w:rPr>
                <w:fldChar w:fldCharType="end"/>
              </w:r>
            </w:hyperlink>
          </w:p>
          <w:p w14:paraId="082E9B6E" w14:textId="2D83B9E2" w:rsidR="004414FF" w:rsidRDefault="00000000">
            <w:pPr>
              <w:pStyle w:val="TOC2"/>
              <w:rPr>
                <w:rFonts w:asciiTheme="minorHAnsi" w:hAnsiTheme="minorHAnsi"/>
                <w:noProof/>
                <w:color w:val="auto"/>
                <w:kern w:val="2"/>
                <w:sz w:val="22"/>
                <w:lang w:eastAsia="en-GB"/>
                <w14:ligatures w14:val="standardContextual"/>
              </w:rPr>
            </w:pPr>
            <w:hyperlink w:anchor="_Toc172797598" w:history="1">
              <w:r w:rsidR="004414FF" w:rsidRPr="006F45E1">
                <w:rPr>
                  <w:rStyle w:val="Hyperlink"/>
                  <w:noProof/>
                </w:rPr>
                <w:t>Using technology to enhance your learning</w:t>
              </w:r>
              <w:r w:rsidR="004414FF">
                <w:rPr>
                  <w:noProof/>
                  <w:webHidden/>
                </w:rPr>
                <w:tab/>
              </w:r>
              <w:r w:rsidR="004414FF">
                <w:rPr>
                  <w:noProof/>
                  <w:webHidden/>
                </w:rPr>
                <w:fldChar w:fldCharType="begin"/>
              </w:r>
              <w:r w:rsidR="004414FF">
                <w:rPr>
                  <w:noProof/>
                  <w:webHidden/>
                </w:rPr>
                <w:instrText xml:space="preserve"> PAGEREF _Toc172797598 \h </w:instrText>
              </w:r>
              <w:r w:rsidR="004414FF">
                <w:rPr>
                  <w:noProof/>
                  <w:webHidden/>
                </w:rPr>
              </w:r>
              <w:r w:rsidR="004414FF">
                <w:rPr>
                  <w:noProof/>
                  <w:webHidden/>
                </w:rPr>
                <w:fldChar w:fldCharType="separate"/>
              </w:r>
              <w:r w:rsidR="004414FF">
                <w:rPr>
                  <w:noProof/>
                  <w:webHidden/>
                </w:rPr>
                <w:t>6</w:t>
              </w:r>
              <w:r w:rsidR="004414FF">
                <w:rPr>
                  <w:noProof/>
                  <w:webHidden/>
                </w:rPr>
                <w:fldChar w:fldCharType="end"/>
              </w:r>
            </w:hyperlink>
          </w:p>
          <w:p w14:paraId="7F0D7A16" w14:textId="3D55E612" w:rsidR="004414FF" w:rsidRDefault="00000000">
            <w:pPr>
              <w:pStyle w:val="TOC2"/>
              <w:rPr>
                <w:rFonts w:asciiTheme="minorHAnsi" w:hAnsiTheme="minorHAnsi"/>
                <w:noProof/>
                <w:color w:val="auto"/>
                <w:kern w:val="2"/>
                <w:sz w:val="22"/>
                <w:lang w:eastAsia="en-GB"/>
                <w14:ligatures w14:val="standardContextual"/>
              </w:rPr>
            </w:pPr>
            <w:hyperlink w:anchor="_Toc172797599" w:history="1">
              <w:r w:rsidR="004414FF" w:rsidRPr="006F45E1">
                <w:rPr>
                  <w:rStyle w:val="Hyperlink"/>
                  <w:rFonts w:eastAsia="SimSun" w:cs="Times New Roman"/>
                  <w:noProof/>
                </w:rPr>
                <w:t>Degree Apprenticeships ‘Aptem’ System</w:t>
              </w:r>
              <w:r w:rsidR="004414FF">
                <w:rPr>
                  <w:noProof/>
                  <w:webHidden/>
                </w:rPr>
                <w:tab/>
              </w:r>
              <w:r w:rsidR="004414FF">
                <w:rPr>
                  <w:noProof/>
                  <w:webHidden/>
                </w:rPr>
                <w:fldChar w:fldCharType="begin"/>
              </w:r>
              <w:r w:rsidR="004414FF">
                <w:rPr>
                  <w:noProof/>
                  <w:webHidden/>
                </w:rPr>
                <w:instrText xml:space="preserve"> PAGEREF _Toc172797599 \h </w:instrText>
              </w:r>
              <w:r w:rsidR="004414FF">
                <w:rPr>
                  <w:noProof/>
                  <w:webHidden/>
                </w:rPr>
              </w:r>
              <w:r w:rsidR="004414FF">
                <w:rPr>
                  <w:noProof/>
                  <w:webHidden/>
                </w:rPr>
                <w:fldChar w:fldCharType="separate"/>
              </w:r>
              <w:r w:rsidR="004414FF">
                <w:rPr>
                  <w:noProof/>
                  <w:webHidden/>
                </w:rPr>
                <w:t>7</w:t>
              </w:r>
              <w:r w:rsidR="004414FF">
                <w:rPr>
                  <w:noProof/>
                  <w:webHidden/>
                </w:rPr>
                <w:fldChar w:fldCharType="end"/>
              </w:r>
            </w:hyperlink>
          </w:p>
          <w:p w14:paraId="4311A7DC" w14:textId="30D109EA" w:rsidR="004414FF" w:rsidRDefault="00000000">
            <w:pPr>
              <w:pStyle w:val="TOC2"/>
              <w:rPr>
                <w:rFonts w:asciiTheme="minorHAnsi" w:hAnsiTheme="minorHAnsi"/>
                <w:noProof/>
                <w:color w:val="auto"/>
                <w:kern w:val="2"/>
                <w:sz w:val="22"/>
                <w:lang w:eastAsia="en-GB"/>
                <w14:ligatures w14:val="standardContextual"/>
              </w:rPr>
            </w:pPr>
            <w:hyperlink w:anchor="_Toc172797600" w:history="1">
              <w:r w:rsidR="004414FF" w:rsidRPr="006F45E1">
                <w:rPr>
                  <w:rStyle w:val="Hyperlink"/>
                  <w:rFonts w:eastAsia="SimSun" w:cs="Times New Roman"/>
                  <w:b/>
                  <w:bCs/>
                  <w:noProof/>
                </w:rPr>
                <w:t>Accessing your LJMU account</w:t>
              </w:r>
              <w:r w:rsidR="004414FF">
                <w:rPr>
                  <w:noProof/>
                  <w:webHidden/>
                </w:rPr>
                <w:tab/>
              </w:r>
              <w:r w:rsidR="004414FF">
                <w:rPr>
                  <w:noProof/>
                  <w:webHidden/>
                </w:rPr>
                <w:fldChar w:fldCharType="begin"/>
              </w:r>
              <w:r w:rsidR="004414FF">
                <w:rPr>
                  <w:noProof/>
                  <w:webHidden/>
                </w:rPr>
                <w:instrText xml:space="preserve"> PAGEREF _Toc172797600 \h </w:instrText>
              </w:r>
              <w:r w:rsidR="004414FF">
                <w:rPr>
                  <w:noProof/>
                  <w:webHidden/>
                </w:rPr>
              </w:r>
              <w:r w:rsidR="004414FF">
                <w:rPr>
                  <w:noProof/>
                  <w:webHidden/>
                </w:rPr>
                <w:fldChar w:fldCharType="separate"/>
              </w:r>
              <w:r w:rsidR="004414FF">
                <w:rPr>
                  <w:noProof/>
                  <w:webHidden/>
                </w:rPr>
                <w:t>7</w:t>
              </w:r>
              <w:r w:rsidR="004414FF">
                <w:rPr>
                  <w:noProof/>
                  <w:webHidden/>
                </w:rPr>
                <w:fldChar w:fldCharType="end"/>
              </w:r>
            </w:hyperlink>
          </w:p>
          <w:p w14:paraId="17618528" w14:textId="6BAEA974" w:rsidR="004414FF" w:rsidRDefault="00000000">
            <w:pPr>
              <w:pStyle w:val="TOC2"/>
              <w:rPr>
                <w:rFonts w:asciiTheme="minorHAnsi" w:hAnsiTheme="minorHAnsi"/>
                <w:noProof/>
                <w:color w:val="auto"/>
                <w:kern w:val="2"/>
                <w:sz w:val="22"/>
                <w:lang w:eastAsia="en-GB"/>
                <w14:ligatures w14:val="standardContextual"/>
              </w:rPr>
            </w:pPr>
            <w:hyperlink w:anchor="_Toc172797601" w:history="1">
              <w:r w:rsidR="004414FF" w:rsidRPr="006F45E1">
                <w:rPr>
                  <w:rStyle w:val="Hyperlink"/>
                  <w:rFonts w:eastAsiaTheme="majorEastAsia" w:cstheme="majorBidi"/>
                  <w:b/>
                  <w:bCs/>
                  <w:noProof/>
                </w:rPr>
                <w:t>Timetabling and attendance</w:t>
              </w:r>
              <w:r w:rsidR="004414FF">
                <w:rPr>
                  <w:noProof/>
                  <w:webHidden/>
                </w:rPr>
                <w:tab/>
              </w:r>
              <w:r w:rsidR="004414FF">
                <w:rPr>
                  <w:noProof/>
                  <w:webHidden/>
                </w:rPr>
                <w:fldChar w:fldCharType="begin"/>
              </w:r>
              <w:r w:rsidR="004414FF">
                <w:rPr>
                  <w:noProof/>
                  <w:webHidden/>
                </w:rPr>
                <w:instrText xml:space="preserve"> PAGEREF _Toc172797601 \h </w:instrText>
              </w:r>
              <w:r w:rsidR="004414FF">
                <w:rPr>
                  <w:noProof/>
                  <w:webHidden/>
                </w:rPr>
              </w:r>
              <w:r w:rsidR="004414FF">
                <w:rPr>
                  <w:noProof/>
                  <w:webHidden/>
                </w:rPr>
                <w:fldChar w:fldCharType="separate"/>
              </w:r>
              <w:r w:rsidR="004414FF">
                <w:rPr>
                  <w:noProof/>
                  <w:webHidden/>
                </w:rPr>
                <w:t>7</w:t>
              </w:r>
              <w:r w:rsidR="004414FF">
                <w:rPr>
                  <w:noProof/>
                  <w:webHidden/>
                </w:rPr>
                <w:fldChar w:fldCharType="end"/>
              </w:r>
            </w:hyperlink>
          </w:p>
          <w:p w14:paraId="133E0808" w14:textId="7E8004C5" w:rsidR="004414FF" w:rsidRDefault="00000000">
            <w:pPr>
              <w:pStyle w:val="TOC2"/>
              <w:rPr>
                <w:rFonts w:asciiTheme="minorHAnsi" w:hAnsiTheme="minorHAnsi"/>
                <w:noProof/>
                <w:color w:val="auto"/>
                <w:kern w:val="2"/>
                <w:sz w:val="22"/>
                <w:lang w:eastAsia="en-GB"/>
                <w14:ligatures w14:val="standardContextual"/>
              </w:rPr>
            </w:pPr>
            <w:hyperlink w:anchor="_Toc172797602" w:history="1">
              <w:r w:rsidR="004414FF" w:rsidRPr="006F45E1">
                <w:rPr>
                  <w:rStyle w:val="Hyperlink"/>
                  <w:noProof/>
                </w:rPr>
                <w:t>Professional accreditations</w:t>
              </w:r>
              <w:r w:rsidR="004414FF">
                <w:rPr>
                  <w:noProof/>
                  <w:webHidden/>
                </w:rPr>
                <w:tab/>
              </w:r>
              <w:r w:rsidR="004414FF">
                <w:rPr>
                  <w:noProof/>
                  <w:webHidden/>
                </w:rPr>
                <w:fldChar w:fldCharType="begin"/>
              </w:r>
              <w:r w:rsidR="004414FF">
                <w:rPr>
                  <w:noProof/>
                  <w:webHidden/>
                </w:rPr>
                <w:instrText xml:space="preserve"> PAGEREF _Toc172797602 \h </w:instrText>
              </w:r>
              <w:r w:rsidR="004414FF">
                <w:rPr>
                  <w:noProof/>
                  <w:webHidden/>
                </w:rPr>
              </w:r>
              <w:r w:rsidR="004414FF">
                <w:rPr>
                  <w:noProof/>
                  <w:webHidden/>
                </w:rPr>
                <w:fldChar w:fldCharType="separate"/>
              </w:r>
              <w:r w:rsidR="004414FF">
                <w:rPr>
                  <w:noProof/>
                  <w:webHidden/>
                </w:rPr>
                <w:t>8</w:t>
              </w:r>
              <w:r w:rsidR="004414FF">
                <w:rPr>
                  <w:noProof/>
                  <w:webHidden/>
                </w:rPr>
                <w:fldChar w:fldCharType="end"/>
              </w:r>
            </w:hyperlink>
          </w:p>
          <w:p w14:paraId="4DC6CCBC" w14:textId="0B267016" w:rsidR="004414FF" w:rsidRDefault="00000000">
            <w:pPr>
              <w:pStyle w:val="TOC2"/>
              <w:rPr>
                <w:rFonts w:asciiTheme="minorHAnsi" w:hAnsiTheme="minorHAnsi"/>
                <w:noProof/>
                <w:color w:val="auto"/>
                <w:kern w:val="2"/>
                <w:sz w:val="22"/>
                <w:lang w:eastAsia="en-GB"/>
                <w14:ligatures w14:val="standardContextual"/>
              </w:rPr>
            </w:pPr>
            <w:hyperlink w:anchor="_Toc172797603" w:history="1">
              <w:r w:rsidR="004414FF" w:rsidRPr="006F45E1">
                <w:rPr>
                  <w:rStyle w:val="Hyperlink"/>
                  <w:noProof/>
                </w:rPr>
                <w:t>Disclosure and Barring Service</w:t>
              </w:r>
              <w:r w:rsidR="004414FF">
                <w:rPr>
                  <w:noProof/>
                  <w:webHidden/>
                </w:rPr>
                <w:tab/>
              </w:r>
              <w:r w:rsidR="004414FF">
                <w:rPr>
                  <w:noProof/>
                  <w:webHidden/>
                </w:rPr>
                <w:fldChar w:fldCharType="begin"/>
              </w:r>
              <w:r w:rsidR="004414FF">
                <w:rPr>
                  <w:noProof/>
                  <w:webHidden/>
                </w:rPr>
                <w:instrText xml:space="preserve"> PAGEREF _Toc172797603 \h </w:instrText>
              </w:r>
              <w:r w:rsidR="004414FF">
                <w:rPr>
                  <w:noProof/>
                  <w:webHidden/>
                </w:rPr>
              </w:r>
              <w:r w:rsidR="004414FF">
                <w:rPr>
                  <w:noProof/>
                  <w:webHidden/>
                </w:rPr>
                <w:fldChar w:fldCharType="separate"/>
              </w:r>
              <w:r w:rsidR="004414FF">
                <w:rPr>
                  <w:noProof/>
                  <w:webHidden/>
                </w:rPr>
                <w:t>8</w:t>
              </w:r>
              <w:r w:rsidR="004414FF">
                <w:rPr>
                  <w:noProof/>
                  <w:webHidden/>
                </w:rPr>
                <w:fldChar w:fldCharType="end"/>
              </w:r>
            </w:hyperlink>
          </w:p>
          <w:p w14:paraId="5EA91A1E" w14:textId="27F99657" w:rsidR="004414FF" w:rsidRDefault="00000000">
            <w:pPr>
              <w:pStyle w:val="TOC2"/>
              <w:rPr>
                <w:rFonts w:asciiTheme="minorHAnsi" w:hAnsiTheme="minorHAnsi"/>
                <w:noProof/>
                <w:color w:val="auto"/>
                <w:kern w:val="2"/>
                <w:sz w:val="22"/>
                <w:lang w:eastAsia="en-GB"/>
                <w14:ligatures w14:val="standardContextual"/>
              </w:rPr>
            </w:pPr>
            <w:hyperlink w:anchor="_Toc172797604" w:history="1">
              <w:r w:rsidR="004414FF" w:rsidRPr="006F45E1">
                <w:rPr>
                  <w:rStyle w:val="Hyperlink"/>
                  <w:noProof/>
                </w:rPr>
                <w:t>Safeguarding/Fitness to Practice</w:t>
              </w:r>
              <w:r w:rsidR="004414FF">
                <w:rPr>
                  <w:noProof/>
                  <w:webHidden/>
                </w:rPr>
                <w:tab/>
              </w:r>
              <w:r w:rsidR="004414FF">
                <w:rPr>
                  <w:noProof/>
                  <w:webHidden/>
                </w:rPr>
                <w:fldChar w:fldCharType="begin"/>
              </w:r>
              <w:r w:rsidR="004414FF">
                <w:rPr>
                  <w:noProof/>
                  <w:webHidden/>
                </w:rPr>
                <w:instrText xml:space="preserve"> PAGEREF _Toc172797604 \h </w:instrText>
              </w:r>
              <w:r w:rsidR="004414FF">
                <w:rPr>
                  <w:noProof/>
                  <w:webHidden/>
                </w:rPr>
              </w:r>
              <w:r w:rsidR="004414FF">
                <w:rPr>
                  <w:noProof/>
                  <w:webHidden/>
                </w:rPr>
                <w:fldChar w:fldCharType="separate"/>
              </w:r>
              <w:r w:rsidR="004414FF">
                <w:rPr>
                  <w:noProof/>
                  <w:webHidden/>
                </w:rPr>
                <w:t>9</w:t>
              </w:r>
              <w:r w:rsidR="004414FF">
                <w:rPr>
                  <w:noProof/>
                  <w:webHidden/>
                </w:rPr>
                <w:fldChar w:fldCharType="end"/>
              </w:r>
            </w:hyperlink>
          </w:p>
          <w:p w14:paraId="185BD83A" w14:textId="1D8328C0"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05" w:history="1">
              <w:r w:rsidR="004414FF" w:rsidRPr="006F45E1">
                <w:rPr>
                  <w:rStyle w:val="Hyperlink"/>
                  <w:rFonts w:eastAsiaTheme="majorEastAsia" w:cstheme="majorBidi"/>
                  <w:b/>
                  <w:bCs/>
                </w:rPr>
                <w:t>Your Personal Tutor</w:t>
              </w:r>
              <w:r w:rsidR="004414FF">
                <w:rPr>
                  <w:webHidden/>
                </w:rPr>
                <w:tab/>
              </w:r>
              <w:r w:rsidR="004414FF">
                <w:rPr>
                  <w:webHidden/>
                </w:rPr>
                <w:fldChar w:fldCharType="begin"/>
              </w:r>
              <w:r w:rsidR="004414FF">
                <w:rPr>
                  <w:webHidden/>
                </w:rPr>
                <w:instrText xml:space="preserve"> PAGEREF _Toc172797605 \h </w:instrText>
              </w:r>
              <w:r w:rsidR="004414FF">
                <w:rPr>
                  <w:webHidden/>
                </w:rPr>
              </w:r>
              <w:r w:rsidR="004414FF">
                <w:rPr>
                  <w:webHidden/>
                </w:rPr>
                <w:fldChar w:fldCharType="separate"/>
              </w:r>
              <w:r w:rsidR="004414FF">
                <w:rPr>
                  <w:webHidden/>
                </w:rPr>
                <w:t>9</w:t>
              </w:r>
              <w:r w:rsidR="004414FF">
                <w:rPr>
                  <w:webHidden/>
                </w:rPr>
                <w:fldChar w:fldCharType="end"/>
              </w:r>
            </w:hyperlink>
          </w:p>
          <w:p w14:paraId="1682EF0E" w14:textId="2FA15C62" w:rsidR="004414FF" w:rsidRDefault="00000000">
            <w:pPr>
              <w:pStyle w:val="TOC2"/>
              <w:rPr>
                <w:rFonts w:asciiTheme="minorHAnsi" w:hAnsiTheme="minorHAnsi"/>
                <w:noProof/>
                <w:color w:val="auto"/>
                <w:kern w:val="2"/>
                <w:sz w:val="22"/>
                <w:lang w:eastAsia="en-GB"/>
                <w14:ligatures w14:val="standardContextual"/>
              </w:rPr>
            </w:pPr>
            <w:hyperlink w:anchor="_Toc172797606" w:history="1">
              <w:r w:rsidR="004414FF" w:rsidRPr="006F45E1">
                <w:rPr>
                  <w:rStyle w:val="Hyperlink"/>
                  <w:rFonts w:eastAsia="SimSun" w:cs="Times New Roman"/>
                  <w:noProof/>
                </w:rPr>
                <w:t>Tripartite Review Meetings</w:t>
              </w:r>
              <w:r w:rsidR="004414FF">
                <w:rPr>
                  <w:noProof/>
                  <w:webHidden/>
                </w:rPr>
                <w:tab/>
              </w:r>
              <w:r w:rsidR="004414FF">
                <w:rPr>
                  <w:noProof/>
                  <w:webHidden/>
                </w:rPr>
                <w:fldChar w:fldCharType="begin"/>
              </w:r>
              <w:r w:rsidR="004414FF">
                <w:rPr>
                  <w:noProof/>
                  <w:webHidden/>
                </w:rPr>
                <w:instrText xml:space="preserve"> PAGEREF _Toc172797606 \h </w:instrText>
              </w:r>
              <w:r w:rsidR="004414FF">
                <w:rPr>
                  <w:noProof/>
                  <w:webHidden/>
                </w:rPr>
              </w:r>
              <w:r w:rsidR="004414FF">
                <w:rPr>
                  <w:noProof/>
                  <w:webHidden/>
                </w:rPr>
                <w:fldChar w:fldCharType="separate"/>
              </w:r>
              <w:r w:rsidR="004414FF">
                <w:rPr>
                  <w:noProof/>
                  <w:webHidden/>
                </w:rPr>
                <w:t>9</w:t>
              </w:r>
              <w:r w:rsidR="004414FF">
                <w:rPr>
                  <w:noProof/>
                  <w:webHidden/>
                </w:rPr>
                <w:fldChar w:fldCharType="end"/>
              </w:r>
            </w:hyperlink>
          </w:p>
          <w:p w14:paraId="3819B897" w14:textId="42291F49" w:rsidR="004414FF" w:rsidRDefault="00000000">
            <w:pPr>
              <w:pStyle w:val="TOC2"/>
              <w:rPr>
                <w:rFonts w:asciiTheme="minorHAnsi" w:hAnsiTheme="minorHAnsi"/>
                <w:noProof/>
                <w:color w:val="auto"/>
                <w:kern w:val="2"/>
                <w:sz w:val="22"/>
                <w:lang w:eastAsia="en-GB"/>
                <w14:ligatures w14:val="standardContextual"/>
              </w:rPr>
            </w:pPr>
            <w:hyperlink w:anchor="_Toc172797607" w:history="1">
              <w:r w:rsidR="004414FF" w:rsidRPr="006F45E1">
                <w:rPr>
                  <w:rStyle w:val="Hyperlink"/>
                  <w:noProof/>
                </w:rPr>
                <w:t>Attendance Monitoring and Learner Digital Engagement</w:t>
              </w:r>
              <w:r w:rsidR="004414FF">
                <w:rPr>
                  <w:noProof/>
                  <w:webHidden/>
                </w:rPr>
                <w:tab/>
              </w:r>
              <w:r w:rsidR="004414FF">
                <w:rPr>
                  <w:noProof/>
                  <w:webHidden/>
                </w:rPr>
                <w:fldChar w:fldCharType="begin"/>
              </w:r>
              <w:r w:rsidR="004414FF">
                <w:rPr>
                  <w:noProof/>
                  <w:webHidden/>
                </w:rPr>
                <w:instrText xml:space="preserve"> PAGEREF _Toc172797607 \h </w:instrText>
              </w:r>
              <w:r w:rsidR="004414FF">
                <w:rPr>
                  <w:noProof/>
                  <w:webHidden/>
                </w:rPr>
              </w:r>
              <w:r w:rsidR="004414FF">
                <w:rPr>
                  <w:noProof/>
                  <w:webHidden/>
                </w:rPr>
                <w:fldChar w:fldCharType="separate"/>
              </w:r>
              <w:r w:rsidR="004414FF">
                <w:rPr>
                  <w:noProof/>
                  <w:webHidden/>
                </w:rPr>
                <w:t>9</w:t>
              </w:r>
              <w:r w:rsidR="004414FF">
                <w:rPr>
                  <w:noProof/>
                  <w:webHidden/>
                </w:rPr>
                <w:fldChar w:fldCharType="end"/>
              </w:r>
            </w:hyperlink>
          </w:p>
          <w:p w14:paraId="4DCB3DCA" w14:textId="56750782"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08" w:history="1">
              <w:r w:rsidR="004414FF" w:rsidRPr="006F45E1">
                <w:rPr>
                  <w:rStyle w:val="Hyperlink"/>
                  <w:rFonts w:eastAsiaTheme="majorEastAsia" w:cstheme="majorBidi"/>
                  <w:b/>
                  <w:bCs/>
                </w:rPr>
                <w:t>Key contacts</w:t>
              </w:r>
              <w:r w:rsidR="004414FF">
                <w:rPr>
                  <w:webHidden/>
                </w:rPr>
                <w:tab/>
              </w:r>
              <w:r w:rsidR="004414FF">
                <w:rPr>
                  <w:webHidden/>
                </w:rPr>
                <w:fldChar w:fldCharType="begin"/>
              </w:r>
              <w:r w:rsidR="004414FF">
                <w:rPr>
                  <w:webHidden/>
                </w:rPr>
                <w:instrText xml:space="preserve"> PAGEREF _Toc172797608 \h </w:instrText>
              </w:r>
              <w:r w:rsidR="004414FF">
                <w:rPr>
                  <w:webHidden/>
                </w:rPr>
              </w:r>
              <w:r w:rsidR="004414FF">
                <w:rPr>
                  <w:webHidden/>
                </w:rPr>
                <w:fldChar w:fldCharType="separate"/>
              </w:r>
              <w:r w:rsidR="004414FF">
                <w:rPr>
                  <w:webHidden/>
                </w:rPr>
                <w:t>10</w:t>
              </w:r>
              <w:r w:rsidR="004414FF">
                <w:rPr>
                  <w:webHidden/>
                </w:rPr>
                <w:fldChar w:fldCharType="end"/>
              </w:r>
            </w:hyperlink>
          </w:p>
          <w:p w14:paraId="090E4C6C" w14:textId="4A2784E8"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09" w:history="1">
              <w:r w:rsidR="004414FF" w:rsidRPr="006F45E1">
                <w:rPr>
                  <w:rStyle w:val="Hyperlink"/>
                  <w:rFonts w:eastAsiaTheme="majorEastAsia" w:cstheme="majorBidi"/>
                  <w:b/>
                  <w:bCs/>
                </w:rPr>
                <w:t>Modules</w:t>
              </w:r>
              <w:r w:rsidR="004414FF">
                <w:rPr>
                  <w:webHidden/>
                </w:rPr>
                <w:tab/>
              </w:r>
              <w:r w:rsidR="004414FF">
                <w:rPr>
                  <w:webHidden/>
                </w:rPr>
                <w:fldChar w:fldCharType="begin"/>
              </w:r>
              <w:r w:rsidR="004414FF">
                <w:rPr>
                  <w:webHidden/>
                </w:rPr>
                <w:instrText xml:space="preserve"> PAGEREF _Toc172797609 \h </w:instrText>
              </w:r>
              <w:r w:rsidR="004414FF">
                <w:rPr>
                  <w:webHidden/>
                </w:rPr>
              </w:r>
              <w:r w:rsidR="004414FF">
                <w:rPr>
                  <w:webHidden/>
                </w:rPr>
                <w:fldChar w:fldCharType="separate"/>
              </w:r>
              <w:r w:rsidR="004414FF">
                <w:rPr>
                  <w:webHidden/>
                </w:rPr>
                <w:t>12</w:t>
              </w:r>
              <w:r w:rsidR="004414FF">
                <w:rPr>
                  <w:webHidden/>
                </w:rPr>
                <w:fldChar w:fldCharType="end"/>
              </w:r>
            </w:hyperlink>
          </w:p>
          <w:p w14:paraId="04967D24" w14:textId="50A9499B"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10" w:history="1">
              <w:r w:rsidR="004414FF" w:rsidRPr="006F45E1">
                <w:rPr>
                  <w:rStyle w:val="Hyperlink"/>
                  <w:rFonts w:eastAsiaTheme="majorEastAsia" w:cstheme="majorBidi"/>
                  <w:b/>
                  <w:bCs/>
                </w:rPr>
                <w:t>You and LJMU</w:t>
              </w:r>
              <w:r w:rsidR="004414FF">
                <w:rPr>
                  <w:webHidden/>
                </w:rPr>
                <w:tab/>
              </w:r>
              <w:r w:rsidR="004414FF">
                <w:rPr>
                  <w:webHidden/>
                </w:rPr>
                <w:fldChar w:fldCharType="begin"/>
              </w:r>
              <w:r w:rsidR="004414FF">
                <w:rPr>
                  <w:webHidden/>
                </w:rPr>
                <w:instrText xml:space="preserve"> PAGEREF _Toc172797610 \h </w:instrText>
              </w:r>
              <w:r w:rsidR="004414FF">
                <w:rPr>
                  <w:webHidden/>
                </w:rPr>
              </w:r>
              <w:r w:rsidR="004414FF">
                <w:rPr>
                  <w:webHidden/>
                </w:rPr>
                <w:fldChar w:fldCharType="separate"/>
              </w:r>
              <w:r w:rsidR="004414FF">
                <w:rPr>
                  <w:webHidden/>
                </w:rPr>
                <w:t>12</w:t>
              </w:r>
              <w:r w:rsidR="004414FF">
                <w:rPr>
                  <w:webHidden/>
                </w:rPr>
                <w:fldChar w:fldCharType="end"/>
              </w:r>
            </w:hyperlink>
          </w:p>
          <w:p w14:paraId="1C4B8082" w14:textId="110A2D6A" w:rsidR="004414FF" w:rsidRDefault="00000000">
            <w:pPr>
              <w:pStyle w:val="TOC2"/>
              <w:rPr>
                <w:rFonts w:asciiTheme="minorHAnsi" w:hAnsiTheme="minorHAnsi"/>
                <w:noProof/>
                <w:color w:val="auto"/>
                <w:kern w:val="2"/>
                <w:sz w:val="22"/>
                <w:lang w:eastAsia="en-GB"/>
                <w14:ligatures w14:val="standardContextual"/>
              </w:rPr>
            </w:pPr>
            <w:hyperlink w:anchor="_Toc172797611" w:history="1">
              <w:r w:rsidR="004414FF" w:rsidRPr="006F45E1">
                <w:rPr>
                  <w:rStyle w:val="Hyperlink"/>
                  <w:noProof/>
                </w:rPr>
                <w:t>MyLJMU</w:t>
              </w:r>
              <w:r w:rsidR="004414FF">
                <w:rPr>
                  <w:noProof/>
                  <w:webHidden/>
                </w:rPr>
                <w:tab/>
              </w:r>
              <w:r w:rsidR="004414FF">
                <w:rPr>
                  <w:noProof/>
                  <w:webHidden/>
                </w:rPr>
                <w:fldChar w:fldCharType="begin"/>
              </w:r>
              <w:r w:rsidR="004414FF">
                <w:rPr>
                  <w:noProof/>
                  <w:webHidden/>
                </w:rPr>
                <w:instrText xml:space="preserve"> PAGEREF _Toc172797611 \h </w:instrText>
              </w:r>
              <w:r w:rsidR="004414FF">
                <w:rPr>
                  <w:noProof/>
                  <w:webHidden/>
                </w:rPr>
              </w:r>
              <w:r w:rsidR="004414FF">
                <w:rPr>
                  <w:noProof/>
                  <w:webHidden/>
                </w:rPr>
                <w:fldChar w:fldCharType="separate"/>
              </w:r>
              <w:r w:rsidR="004414FF">
                <w:rPr>
                  <w:noProof/>
                  <w:webHidden/>
                </w:rPr>
                <w:t>13</w:t>
              </w:r>
              <w:r w:rsidR="004414FF">
                <w:rPr>
                  <w:noProof/>
                  <w:webHidden/>
                </w:rPr>
                <w:fldChar w:fldCharType="end"/>
              </w:r>
            </w:hyperlink>
          </w:p>
          <w:p w14:paraId="178DB812" w14:textId="11D96A20" w:rsidR="004414FF" w:rsidRDefault="00000000">
            <w:pPr>
              <w:pStyle w:val="TOC2"/>
              <w:rPr>
                <w:rFonts w:asciiTheme="minorHAnsi" w:hAnsiTheme="minorHAnsi"/>
                <w:noProof/>
                <w:color w:val="auto"/>
                <w:kern w:val="2"/>
                <w:sz w:val="22"/>
                <w:lang w:eastAsia="en-GB"/>
                <w14:ligatures w14:val="standardContextual"/>
              </w:rPr>
            </w:pPr>
            <w:hyperlink w:anchor="_Toc172797612" w:history="1">
              <w:r w:rsidR="004414FF" w:rsidRPr="006F45E1">
                <w:rPr>
                  <w:rStyle w:val="Hyperlink"/>
                  <w:noProof/>
                </w:rPr>
                <w:t>International apprentices</w:t>
              </w:r>
              <w:r w:rsidR="004414FF">
                <w:rPr>
                  <w:noProof/>
                  <w:webHidden/>
                </w:rPr>
                <w:tab/>
              </w:r>
              <w:r w:rsidR="004414FF">
                <w:rPr>
                  <w:noProof/>
                  <w:webHidden/>
                </w:rPr>
                <w:fldChar w:fldCharType="begin"/>
              </w:r>
              <w:r w:rsidR="004414FF">
                <w:rPr>
                  <w:noProof/>
                  <w:webHidden/>
                </w:rPr>
                <w:instrText xml:space="preserve"> PAGEREF _Toc172797612 \h </w:instrText>
              </w:r>
              <w:r w:rsidR="004414FF">
                <w:rPr>
                  <w:noProof/>
                  <w:webHidden/>
                </w:rPr>
              </w:r>
              <w:r w:rsidR="004414FF">
                <w:rPr>
                  <w:noProof/>
                  <w:webHidden/>
                </w:rPr>
                <w:fldChar w:fldCharType="separate"/>
              </w:r>
              <w:r w:rsidR="004414FF">
                <w:rPr>
                  <w:noProof/>
                  <w:webHidden/>
                </w:rPr>
                <w:t>13</w:t>
              </w:r>
              <w:r w:rsidR="004414FF">
                <w:rPr>
                  <w:noProof/>
                  <w:webHidden/>
                </w:rPr>
                <w:fldChar w:fldCharType="end"/>
              </w:r>
            </w:hyperlink>
          </w:p>
          <w:p w14:paraId="32DB50E6" w14:textId="6D6C2A33" w:rsidR="004414FF" w:rsidRDefault="00000000">
            <w:pPr>
              <w:pStyle w:val="TOC2"/>
              <w:rPr>
                <w:rFonts w:asciiTheme="minorHAnsi" w:hAnsiTheme="minorHAnsi"/>
                <w:noProof/>
                <w:color w:val="auto"/>
                <w:kern w:val="2"/>
                <w:sz w:val="22"/>
                <w:lang w:eastAsia="en-GB"/>
                <w14:ligatures w14:val="standardContextual"/>
              </w:rPr>
            </w:pPr>
            <w:hyperlink w:anchor="_Toc172797613" w:history="1">
              <w:r w:rsidR="004414FF" w:rsidRPr="006F45E1">
                <w:rPr>
                  <w:rStyle w:val="Hyperlink"/>
                  <w:noProof/>
                </w:rPr>
                <w:t>Library</w:t>
              </w:r>
              <w:r w:rsidR="004414FF">
                <w:rPr>
                  <w:noProof/>
                  <w:webHidden/>
                </w:rPr>
                <w:tab/>
              </w:r>
              <w:r w:rsidR="004414FF">
                <w:rPr>
                  <w:noProof/>
                  <w:webHidden/>
                </w:rPr>
                <w:fldChar w:fldCharType="begin"/>
              </w:r>
              <w:r w:rsidR="004414FF">
                <w:rPr>
                  <w:noProof/>
                  <w:webHidden/>
                </w:rPr>
                <w:instrText xml:space="preserve"> PAGEREF _Toc172797613 \h </w:instrText>
              </w:r>
              <w:r w:rsidR="004414FF">
                <w:rPr>
                  <w:noProof/>
                  <w:webHidden/>
                </w:rPr>
              </w:r>
              <w:r w:rsidR="004414FF">
                <w:rPr>
                  <w:noProof/>
                  <w:webHidden/>
                </w:rPr>
                <w:fldChar w:fldCharType="separate"/>
              </w:r>
              <w:r w:rsidR="004414FF">
                <w:rPr>
                  <w:noProof/>
                  <w:webHidden/>
                </w:rPr>
                <w:t>13</w:t>
              </w:r>
              <w:r w:rsidR="004414FF">
                <w:rPr>
                  <w:noProof/>
                  <w:webHidden/>
                </w:rPr>
                <w:fldChar w:fldCharType="end"/>
              </w:r>
            </w:hyperlink>
          </w:p>
          <w:p w14:paraId="22BB5089" w14:textId="5AA39CEB" w:rsidR="004414FF" w:rsidRDefault="00000000">
            <w:pPr>
              <w:pStyle w:val="TOC2"/>
              <w:rPr>
                <w:rFonts w:asciiTheme="minorHAnsi" w:hAnsiTheme="minorHAnsi"/>
                <w:noProof/>
                <w:color w:val="auto"/>
                <w:kern w:val="2"/>
                <w:sz w:val="22"/>
                <w:lang w:eastAsia="en-GB"/>
                <w14:ligatures w14:val="standardContextual"/>
              </w:rPr>
            </w:pPr>
            <w:hyperlink w:anchor="_Toc172797614" w:history="1">
              <w:r w:rsidR="004414FF" w:rsidRPr="006F45E1">
                <w:rPr>
                  <w:rStyle w:val="Hyperlink"/>
                  <w:noProof/>
                </w:rPr>
                <w:t>Student Advice and Wellbeing Services</w:t>
              </w:r>
              <w:r w:rsidR="004414FF">
                <w:rPr>
                  <w:noProof/>
                  <w:webHidden/>
                </w:rPr>
                <w:tab/>
              </w:r>
              <w:r w:rsidR="004414FF">
                <w:rPr>
                  <w:noProof/>
                  <w:webHidden/>
                </w:rPr>
                <w:fldChar w:fldCharType="begin"/>
              </w:r>
              <w:r w:rsidR="004414FF">
                <w:rPr>
                  <w:noProof/>
                  <w:webHidden/>
                </w:rPr>
                <w:instrText xml:space="preserve"> PAGEREF _Toc172797614 \h </w:instrText>
              </w:r>
              <w:r w:rsidR="004414FF">
                <w:rPr>
                  <w:noProof/>
                  <w:webHidden/>
                </w:rPr>
              </w:r>
              <w:r w:rsidR="004414FF">
                <w:rPr>
                  <w:noProof/>
                  <w:webHidden/>
                </w:rPr>
                <w:fldChar w:fldCharType="separate"/>
              </w:r>
              <w:r w:rsidR="004414FF">
                <w:rPr>
                  <w:noProof/>
                  <w:webHidden/>
                </w:rPr>
                <w:t>14</w:t>
              </w:r>
              <w:r w:rsidR="004414FF">
                <w:rPr>
                  <w:noProof/>
                  <w:webHidden/>
                </w:rPr>
                <w:fldChar w:fldCharType="end"/>
              </w:r>
            </w:hyperlink>
          </w:p>
          <w:p w14:paraId="070D6E77" w14:textId="2FFB67AD" w:rsidR="004414FF" w:rsidRDefault="00000000">
            <w:pPr>
              <w:pStyle w:val="TOC2"/>
              <w:rPr>
                <w:rFonts w:asciiTheme="minorHAnsi" w:hAnsiTheme="minorHAnsi"/>
                <w:noProof/>
                <w:color w:val="auto"/>
                <w:kern w:val="2"/>
                <w:sz w:val="22"/>
                <w:lang w:eastAsia="en-GB"/>
                <w14:ligatures w14:val="standardContextual"/>
              </w:rPr>
            </w:pPr>
            <w:hyperlink w:anchor="_Toc172797615" w:history="1">
              <w:r w:rsidR="004414FF" w:rsidRPr="006F45E1">
                <w:rPr>
                  <w:rStyle w:val="Hyperlink"/>
                  <w:noProof/>
                </w:rPr>
                <w:t>Safeguarding and Prevent</w:t>
              </w:r>
              <w:r w:rsidR="004414FF">
                <w:rPr>
                  <w:noProof/>
                  <w:webHidden/>
                </w:rPr>
                <w:tab/>
              </w:r>
              <w:r w:rsidR="004414FF">
                <w:rPr>
                  <w:noProof/>
                  <w:webHidden/>
                </w:rPr>
                <w:fldChar w:fldCharType="begin"/>
              </w:r>
              <w:r w:rsidR="004414FF">
                <w:rPr>
                  <w:noProof/>
                  <w:webHidden/>
                </w:rPr>
                <w:instrText xml:space="preserve"> PAGEREF _Toc172797615 \h </w:instrText>
              </w:r>
              <w:r w:rsidR="004414FF">
                <w:rPr>
                  <w:noProof/>
                  <w:webHidden/>
                </w:rPr>
              </w:r>
              <w:r w:rsidR="004414FF">
                <w:rPr>
                  <w:noProof/>
                  <w:webHidden/>
                </w:rPr>
                <w:fldChar w:fldCharType="separate"/>
              </w:r>
              <w:r w:rsidR="004414FF">
                <w:rPr>
                  <w:noProof/>
                  <w:webHidden/>
                </w:rPr>
                <w:t>14</w:t>
              </w:r>
              <w:r w:rsidR="004414FF">
                <w:rPr>
                  <w:noProof/>
                  <w:webHidden/>
                </w:rPr>
                <w:fldChar w:fldCharType="end"/>
              </w:r>
            </w:hyperlink>
          </w:p>
          <w:p w14:paraId="295384C7" w14:textId="2ED9B7EF"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16" w:history="1">
              <w:r w:rsidR="004414FF" w:rsidRPr="006F45E1">
                <w:rPr>
                  <w:rStyle w:val="Hyperlink"/>
                  <w:rFonts w:eastAsiaTheme="majorEastAsia" w:cstheme="majorBidi"/>
                  <w:b/>
                  <w:bCs/>
                </w:rPr>
                <w:t>How your studies will enhance your career goals</w:t>
              </w:r>
              <w:r w:rsidR="004414FF">
                <w:rPr>
                  <w:webHidden/>
                </w:rPr>
                <w:tab/>
              </w:r>
              <w:r w:rsidR="004414FF">
                <w:rPr>
                  <w:webHidden/>
                </w:rPr>
                <w:fldChar w:fldCharType="begin"/>
              </w:r>
              <w:r w:rsidR="004414FF">
                <w:rPr>
                  <w:webHidden/>
                </w:rPr>
                <w:instrText xml:space="preserve"> PAGEREF _Toc172797616 \h </w:instrText>
              </w:r>
              <w:r w:rsidR="004414FF">
                <w:rPr>
                  <w:webHidden/>
                </w:rPr>
              </w:r>
              <w:r w:rsidR="004414FF">
                <w:rPr>
                  <w:webHidden/>
                </w:rPr>
                <w:fldChar w:fldCharType="separate"/>
              </w:r>
              <w:r w:rsidR="004414FF">
                <w:rPr>
                  <w:webHidden/>
                </w:rPr>
                <w:t>14</w:t>
              </w:r>
              <w:r w:rsidR="004414FF">
                <w:rPr>
                  <w:webHidden/>
                </w:rPr>
                <w:fldChar w:fldCharType="end"/>
              </w:r>
            </w:hyperlink>
          </w:p>
          <w:p w14:paraId="04198CF4" w14:textId="4F4563C1"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17" w:history="1">
              <w:r w:rsidR="004414FF" w:rsidRPr="006F45E1">
                <w:rPr>
                  <w:rStyle w:val="Hyperlink"/>
                  <w:rFonts w:eastAsiaTheme="majorEastAsia" w:cstheme="majorBidi"/>
                  <w:b/>
                  <w:bCs/>
                </w:rPr>
                <w:t>Submitting coursework</w:t>
              </w:r>
              <w:r w:rsidR="004414FF">
                <w:rPr>
                  <w:webHidden/>
                </w:rPr>
                <w:tab/>
              </w:r>
              <w:r w:rsidR="004414FF">
                <w:rPr>
                  <w:webHidden/>
                </w:rPr>
                <w:fldChar w:fldCharType="begin"/>
              </w:r>
              <w:r w:rsidR="004414FF">
                <w:rPr>
                  <w:webHidden/>
                </w:rPr>
                <w:instrText xml:space="preserve"> PAGEREF _Toc172797617 \h </w:instrText>
              </w:r>
              <w:r w:rsidR="004414FF">
                <w:rPr>
                  <w:webHidden/>
                </w:rPr>
              </w:r>
              <w:r w:rsidR="004414FF">
                <w:rPr>
                  <w:webHidden/>
                </w:rPr>
                <w:fldChar w:fldCharType="separate"/>
              </w:r>
              <w:r w:rsidR="004414FF">
                <w:rPr>
                  <w:webHidden/>
                </w:rPr>
                <w:t>16</w:t>
              </w:r>
              <w:r w:rsidR="004414FF">
                <w:rPr>
                  <w:webHidden/>
                </w:rPr>
                <w:fldChar w:fldCharType="end"/>
              </w:r>
            </w:hyperlink>
          </w:p>
          <w:p w14:paraId="63412B21" w14:textId="255732DF"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18" w:history="1">
              <w:r w:rsidR="004414FF" w:rsidRPr="006F45E1">
                <w:rPr>
                  <w:rStyle w:val="Hyperlink"/>
                  <w:rFonts w:eastAsiaTheme="majorEastAsia" w:cstheme="majorBidi"/>
                  <w:b/>
                  <w:bCs/>
                </w:rPr>
                <w:t>Marking criteria</w:t>
              </w:r>
              <w:r w:rsidR="004414FF">
                <w:rPr>
                  <w:webHidden/>
                </w:rPr>
                <w:tab/>
              </w:r>
              <w:r w:rsidR="004414FF">
                <w:rPr>
                  <w:webHidden/>
                </w:rPr>
                <w:fldChar w:fldCharType="begin"/>
              </w:r>
              <w:r w:rsidR="004414FF">
                <w:rPr>
                  <w:webHidden/>
                </w:rPr>
                <w:instrText xml:space="preserve"> PAGEREF _Toc172797618 \h </w:instrText>
              </w:r>
              <w:r w:rsidR="004414FF">
                <w:rPr>
                  <w:webHidden/>
                </w:rPr>
              </w:r>
              <w:r w:rsidR="004414FF">
                <w:rPr>
                  <w:webHidden/>
                </w:rPr>
                <w:fldChar w:fldCharType="separate"/>
              </w:r>
              <w:r w:rsidR="004414FF">
                <w:rPr>
                  <w:webHidden/>
                </w:rPr>
                <w:t>17</w:t>
              </w:r>
              <w:r w:rsidR="004414FF">
                <w:rPr>
                  <w:webHidden/>
                </w:rPr>
                <w:fldChar w:fldCharType="end"/>
              </w:r>
            </w:hyperlink>
          </w:p>
          <w:p w14:paraId="56207D8F" w14:textId="78DBDA44"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19" w:history="1">
              <w:r w:rsidR="004414FF" w:rsidRPr="006F45E1">
                <w:rPr>
                  <w:rStyle w:val="Hyperlink"/>
                  <w:rFonts w:eastAsiaTheme="majorEastAsia" w:cstheme="majorBidi"/>
                  <w:b/>
                  <w:bCs/>
                </w:rPr>
                <w:t>Feedback strategy</w:t>
              </w:r>
              <w:r w:rsidR="004414FF">
                <w:rPr>
                  <w:webHidden/>
                </w:rPr>
                <w:tab/>
              </w:r>
              <w:r w:rsidR="004414FF">
                <w:rPr>
                  <w:webHidden/>
                </w:rPr>
                <w:fldChar w:fldCharType="begin"/>
              </w:r>
              <w:r w:rsidR="004414FF">
                <w:rPr>
                  <w:webHidden/>
                </w:rPr>
                <w:instrText xml:space="preserve"> PAGEREF _Toc172797619 \h </w:instrText>
              </w:r>
              <w:r w:rsidR="004414FF">
                <w:rPr>
                  <w:webHidden/>
                </w:rPr>
              </w:r>
              <w:r w:rsidR="004414FF">
                <w:rPr>
                  <w:webHidden/>
                </w:rPr>
                <w:fldChar w:fldCharType="separate"/>
              </w:r>
              <w:r w:rsidR="004414FF">
                <w:rPr>
                  <w:webHidden/>
                </w:rPr>
                <w:t>17</w:t>
              </w:r>
              <w:r w:rsidR="004414FF">
                <w:rPr>
                  <w:webHidden/>
                </w:rPr>
                <w:fldChar w:fldCharType="end"/>
              </w:r>
            </w:hyperlink>
          </w:p>
          <w:p w14:paraId="377DB85B" w14:textId="2D83E24B" w:rsidR="004414FF" w:rsidRDefault="00000000">
            <w:pPr>
              <w:pStyle w:val="TOC2"/>
              <w:rPr>
                <w:rFonts w:asciiTheme="minorHAnsi" w:hAnsiTheme="minorHAnsi"/>
                <w:noProof/>
                <w:color w:val="auto"/>
                <w:kern w:val="2"/>
                <w:sz w:val="22"/>
                <w:lang w:eastAsia="en-GB"/>
                <w14:ligatures w14:val="standardContextual"/>
              </w:rPr>
            </w:pPr>
            <w:hyperlink w:anchor="_Toc172797620" w:history="1">
              <w:r w:rsidR="004414FF" w:rsidRPr="006F45E1">
                <w:rPr>
                  <w:rStyle w:val="Hyperlink"/>
                  <w:rFonts w:eastAsiaTheme="majorEastAsia" w:cstheme="majorBidi"/>
                  <w:b/>
                  <w:bCs/>
                  <w:noProof/>
                </w:rPr>
                <w:t>The role of External Examiners</w:t>
              </w:r>
              <w:r w:rsidR="004414FF">
                <w:rPr>
                  <w:noProof/>
                  <w:webHidden/>
                </w:rPr>
                <w:tab/>
              </w:r>
              <w:r w:rsidR="004414FF">
                <w:rPr>
                  <w:noProof/>
                  <w:webHidden/>
                </w:rPr>
                <w:fldChar w:fldCharType="begin"/>
              </w:r>
              <w:r w:rsidR="004414FF">
                <w:rPr>
                  <w:noProof/>
                  <w:webHidden/>
                </w:rPr>
                <w:instrText xml:space="preserve"> PAGEREF _Toc172797620 \h </w:instrText>
              </w:r>
              <w:r w:rsidR="004414FF">
                <w:rPr>
                  <w:noProof/>
                  <w:webHidden/>
                </w:rPr>
              </w:r>
              <w:r w:rsidR="004414FF">
                <w:rPr>
                  <w:noProof/>
                  <w:webHidden/>
                </w:rPr>
                <w:fldChar w:fldCharType="separate"/>
              </w:r>
              <w:r w:rsidR="004414FF">
                <w:rPr>
                  <w:noProof/>
                  <w:webHidden/>
                </w:rPr>
                <w:t>18</w:t>
              </w:r>
              <w:r w:rsidR="004414FF">
                <w:rPr>
                  <w:noProof/>
                  <w:webHidden/>
                </w:rPr>
                <w:fldChar w:fldCharType="end"/>
              </w:r>
            </w:hyperlink>
          </w:p>
          <w:p w14:paraId="6D1659FE" w14:textId="2EE1FA6D" w:rsidR="004414FF" w:rsidRDefault="00000000">
            <w:pPr>
              <w:pStyle w:val="TOC2"/>
              <w:rPr>
                <w:rFonts w:asciiTheme="minorHAnsi" w:hAnsiTheme="minorHAnsi"/>
                <w:noProof/>
                <w:color w:val="auto"/>
                <w:kern w:val="2"/>
                <w:sz w:val="22"/>
                <w:lang w:eastAsia="en-GB"/>
                <w14:ligatures w14:val="standardContextual"/>
              </w:rPr>
            </w:pPr>
            <w:hyperlink w:anchor="_Toc172797621" w:history="1">
              <w:r w:rsidR="004414FF" w:rsidRPr="006F45E1">
                <w:rPr>
                  <w:rStyle w:val="Hyperlink"/>
                  <w:rFonts w:eastAsiaTheme="majorEastAsia" w:cstheme="majorBidi"/>
                  <w:b/>
                  <w:bCs/>
                  <w:noProof/>
                </w:rPr>
                <w:t>The role of External Verifiers</w:t>
              </w:r>
              <w:r w:rsidR="004414FF">
                <w:rPr>
                  <w:noProof/>
                  <w:webHidden/>
                </w:rPr>
                <w:tab/>
              </w:r>
              <w:r w:rsidR="004414FF">
                <w:rPr>
                  <w:noProof/>
                  <w:webHidden/>
                </w:rPr>
                <w:fldChar w:fldCharType="begin"/>
              </w:r>
              <w:r w:rsidR="004414FF">
                <w:rPr>
                  <w:noProof/>
                  <w:webHidden/>
                </w:rPr>
                <w:instrText xml:space="preserve"> PAGEREF _Toc172797621 \h </w:instrText>
              </w:r>
              <w:r w:rsidR="004414FF">
                <w:rPr>
                  <w:noProof/>
                  <w:webHidden/>
                </w:rPr>
              </w:r>
              <w:r w:rsidR="004414FF">
                <w:rPr>
                  <w:noProof/>
                  <w:webHidden/>
                </w:rPr>
                <w:fldChar w:fldCharType="separate"/>
              </w:r>
              <w:r w:rsidR="004414FF">
                <w:rPr>
                  <w:noProof/>
                  <w:webHidden/>
                </w:rPr>
                <w:t>18</w:t>
              </w:r>
              <w:r w:rsidR="004414FF">
                <w:rPr>
                  <w:noProof/>
                  <w:webHidden/>
                </w:rPr>
                <w:fldChar w:fldCharType="end"/>
              </w:r>
            </w:hyperlink>
          </w:p>
          <w:p w14:paraId="0D874470" w14:textId="3EF54328"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2" w:history="1">
              <w:r w:rsidR="004414FF" w:rsidRPr="006F45E1">
                <w:rPr>
                  <w:rStyle w:val="Hyperlink"/>
                  <w:rFonts w:eastAsiaTheme="majorEastAsia" w:cstheme="majorBidi"/>
                  <w:b/>
                  <w:bCs/>
                </w:rPr>
                <w:t>Progression and classification</w:t>
              </w:r>
              <w:r w:rsidR="004414FF">
                <w:rPr>
                  <w:webHidden/>
                </w:rPr>
                <w:tab/>
              </w:r>
              <w:r w:rsidR="004414FF">
                <w:rPr>
                  <w:webHidden/>
                </w:rPr>
                <w:fldChar w:fldCharType="begin"/>
              </w:r>
              <w:r w:rsidR="004414FF">
                <w:rPr>
                  <w:webHidden/>
                </w:rPr>
                <w:instrText xml:space="preserve"> PAGEREF _Toc172797622 \h </w:instrText>
              </w:r>
              <w:r w:rsidR="004414FF">
                <w:rPr>
                  <w:webHidden/>
                </w:rPr>
              </w:r>
              <w:r w:rsidR="004414FF">
                <w:rPr>
                  <w:webHidden/>
                </w:rPr>
                <w:fldChar w:fldCharType="separate"/>
              </w:r>
              <w:r w:rsidR="004414FF">
                <w:rPr>
                  <w:webHidden/>
                </w:rPr>
                <w:t>19</w:t>
              </w:r>
              <w:r w:rsidR="004414FF">
                <w:rPr>
                  <w:webHidden/>
                </w:rPr>
                <w:fldChar w:fldCharType="end"/>
              </w:r>
            </w:hyperlink>
          </w:p>
          <w:p w14:paraId="1959242D" w14:textId="30915F34"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3" w:history="1">
              <w:r w:rsidR="004414FF" w:rsidRPr="006F45E1">
                <w:rPr>
                  <w:rStyle w:val="Hyperlink"/>
                  <w:rFonts w:eastAsiaTheme="majorEastAsia" w:cstheme="majorBidi"/>
                  <w:b/>
                  <w:bCs/>
                </w:rPr>
                <w:t>Referrals/deferrals</w:t>
              </w:r>
              <w:r w:rsidR="004414FF">
                <w:rPr>
                  <w:webHidden/>
                </w:rPr>
                <w:tab/>
              </w:r>
              <w:r w:rsidR="004414FF">
                <w:rPr>
                  <w:webHidden/>
                </w:rPr>
                <w:fldChar w:fldCharType="begin"/>
              </w:r>
              <w:r w:rsidR="004414FF">
                <w:rPr>
                  <w:webHidden/>
                </w:rPr>
                <w:instrText xml:space="preserve"> PAGEREF _Toc172797623 \h </w:instrText>
              </w:r>
              <w:r w:rsidR="004414FF">
                <w:rPr>
                  <w:webHidden/>
                </w:rPr>
              </w:r>
              <w:r w:rsidR="004414FF">
                <w:rPr>
                  <w:webHidden/>
                </w:rPr>
                <w:fldChar w:fldCharType="separate"/>
              </w:r>
              <w:r w:rsidR="004414FF">
                <w:rPr>
                  <w:webHidden/>
                </w:rPr>
                <w:t>19</w:t>
              </w:r>
              <w:r w:rsidR="004414FF">
                <w:rPr>
                  <w:webHidden/>
                </w:rPr>
                <w:fldChar w:fldCharType="end"/>
              </w:r>
            </w:hyperlink>
          </w:p>
          <w:p w14:paraId="0BCDA1A0" w14:textId="43027D67"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4" w:history="1">
              <w:r w:rsidR="004414FF" w:rsidRPr="006F45E1">
                <w:rPr>
                  <w:rStyle w:val="Hyperlink"/>
                  <w:rFonts w:eastAsiaTheme="majorEastAsia" w:cstheme="majorBidi"/>
                  <w:b/>
                  <w:bCs/>
                </w:rPr>
                <w:t>Variance</w:t>
              </w:r>
              <w:r w:rsidR="004414FF">
                <w:rPr>
                  <w:webHidden/>
                </w:rPr>
                <w:tab/>
              </w:r>
              <w:r w:rsidR="004414FF">
                <w:rPr>
                  <w:webHidden/>
                </w:rPr>
                <w:fldChar w:fldCharType="begin"/>
              </w:r>
              <w:r w:rsidR="004414FF">
                <w:rPr>
                  <w:webHidden/>
                </w:rPr>
                <w:instrText xml:space="preserve"> PAGEREF _Toc172797624 \h </w:instrText>
              </w:r>
              <w:r w:rsidR="004414FF">
                <w:rPr>
                  <w:webHidden/>
                </w:rPr>
              </w:r>
              <w:r w:rsidR="004414FF">
                <w:rPr>
                  <w:webHidden/>
                </w:rPr>
                <w:fldChar w:fldCharType="separate"/>
              </w:r>
              <w:r w:rsidR="004414FF">
                <w:rPr>
                  <w:webHidden/>
                </w:rPr>
                <w:t>20</w:t>
              </w:r>
              <w:r w:rsidR="004414FF">
                <w:rPr>
                  <w:webHidden/>
                </w:rPr>
                <w:fldChar w:fldCharType="end"/>
              </w:r>
            </w:hyperlink>
          </w:p>
          <w:p w14:paraId="6ABE3158" w14:textId="31518E2A"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5" w:history="1">
              <w:r w:rsidR="004414FF" w:rsidRPr="006F45E1">
                <w:rPr>
                  <w:rStyle w:val="Hyperlink"/>
                  <w:rFonts w:eastAsiaTheme="majorEastAsia" w:cstheme="majorBidi"/>
                  <w:b/>
                  <w:bCs/>
                </w:rPr>
                <w:t>Boards of Examiners</w:t>
              </w:r>
              <w:r w:rsidR="004414FF">
                <w:rPr>
                  <w:webHidden/>
                </w:rPr>
                <w:tab/>
              </w:r>
              <w:r w:rsidR="004414FF">
                <w:rPr>
                  <w:webHidden/>
                </w:rPr>
                <w:fldChar w:fldCharType="begin"/>
              </w:r>
              <w:r w:rsidR="004414FF">
                <w:rPr>
                  <w:webHidden/>
                </w:rPr>
                <w:instrText xml:space="preserve"> PAGEREF _Toc172797625 \h </w:instrText>
              </w:r>
              <w:r w:rsidR="004414FF">
                <w:rPr>
                  <w:webHidden/>
                </w:rPr>
              </w:r>
              <w:r w:rsidR="004414FF">
                <w:rPr>
                  <w:webHidden/>
                </w:rPr>
                <w:fldChar w:fldCharType="separate"/>
              </w:r>
              <w:r w:rsidR="004414FF">
                <w:rPr>
                  <w:webHidden/>
                </w:rPr>
                <w:t>20</w:t>
              </w:r>
              <w:r w:rsidR="004414FF">
                <w:rPr>
                  <w:webHidden/>
                </w:rPr>
                <w:fldChar w:fldCharType="end"/>
              </w:r>
            </w:hyperlink>
          </w:p>
          <w:p w14:paraId="1D77DBFB" w14:textId="270962C9"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6" w:history="1">
              <w:r w:rsidR="004414FF" w:rsidRPr="006F45E1">
                <w:rPr>
                  <w:rStyle w:val="Hyperlink"/>
                  <w:rFonts w:eastAsiaTheme="majorEastAsia" w:cstheme="majorBidi"/>
                  <w:b/>
                  <w:bCs/>
                </w:rPr>
                <w:t>Getting your results</w:t>
              </w:r>
              <w:r w:rsidR="004414FF">
                <w:rPr>
                  <w:webHidden/>
                </w:rPr>
                <w:tab/>
              </w:r>
              <w:r w:rsidR="004414FF">
                <w:rPr>
                  <w:webHidden/>
                </w:rPr>
                <w:fldChar w:fldCharType="begin"/>
              </w:r>
              <w:r w:rsidR="004414FF">
                <w:rPr>
                  <w:webHidden/>
                </w:rPr>
                <w:instrText xml:space="preserve"> PAGEREF _Toc172797626 \h </w:instrText>
              </w:r>
              <w:r w:rsidR="004414FF">
                <w:rPr>
                  <w:webHidden/>
                </w:rPr>
              </w:r>
              <w:r w:rsidR="004414FF">
                <w:rPr>
                  <w:webHidden/>
                </w:rPr>
                <w:fldChar w:fldCharType="separate"/>
              </w:r>
              <w:r w:rsidR="004414FF">
                <w:rPr>
                  <w:webHidden/>
                </w:rPr>
                <w:t>20</w:t>
              </w:r>
              <w:r w:rsidR="004414FF">
                <w:rPr>
                  <w:webHidden/>
                </w:rPr>
                <w:fldChar w:fldCharType="end"/>
              </w:r>
            </w:hyperlink>
          </w:p>
          <w:p w14:paraId="1A3EEBF3" w14:textId="5DE0AE0A"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7" w:history="1">
              <w:r w:rsidR="004414FF" w:rsidRPr="006F45E1">
                <w:rPr>
                  <w:rStyle w:val="Hyperlink"/>
                  <w:rFonts w:eastAsiaTheme="majorEastAsia" w:cstheme="majorBidi"/>
                  <w:b/>
                  <w:bCs/>
                </w:rPr>
                <w:t>Academic Misconduct</w:t>
              </w:r>
              <w:r w:rsidR="004414FF">
                <w:rPr>
                  <w:webHidden/>
                </w:rPr>
                <w:tab/>
              </w:r>
              <w:r w:rsidR="004414FF">
                <w:rPr>
                  <w:webHidden/>
                </w:rPr>
                <w:fldChar w:fldCharType="begin"/>
              </w:r>
              <w:r w:rsidR="004414FF">
                <w:rPr>
                  <w:webHidden/>
                </w:rPr>
                <w:instrText xml:space="preserve"> PAGEREF _Toc172797627 \h </w:instrText>
              </w:r>
              <w:r w:rsidR="004414FF">
                <w:rPr>
                  <w:webHidden/>
                </w:rPr>
              </w:r>
              <w:r w:rsidR="004414FF">
                <w:rPr>
                  <w:webHidden/>
                </w:rPr>
                <w:fldChar w:fldCharType="separate"/>
              </w:r>
              <w:r w:rsidR="004414FF">
                <w:rPr>
                  <w:webHidden/>
                </w:rPr>
                <w:t>21</w:t>
              </w:r>
              <w:r w:rsidR="004414FF">
                <w:rPr>
                  <w:webHidden/>
                </w:rPr>
                <w:fldChar w:fldCharType="end"/>
              </w:r>
            </w:hyperlink>
          </w:p>
          <w:p w14:paraId="7AEE92DB" w14:textId="193DFB07"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8" w:history="1">
              <w:r w:rsidR="004414FF" w:rsidRPr="006F45E1">
                <w:rPr>
                  <w:rStyle w:val="Hyperlink"/>
                  <w:b/>
                  <w:bCs/>
                </w:rPr>
                <w:t>Report and Support</w:t>
              </w:r>
              <w:r w:rsidR="004414FF">
                <w:rPr>
                  <w:webHidden/>
                </w:rPr>
                <w:tab/>
              </w:r>
              <w:r w:rsidR="004414FF">
                <w:rPr>
                  <w:webHidden/>
                </w:rPr>
                <w:fldChar w:fldCharType="begin"/>
              </w:r>
              <w:r w:rsidR="004414FF">
                <w:rPr>
                  <w:webHidden/>
                </w:rPr>
                <w:instrText xml:space="preserve"> PAGEREF _Toc172797628 \h </w:instrText>
              </w:r>
              <w:r w:rsidR="004414FF">
                <w:rPr>
                  <w:webHidden/>
                </w:rPr>
              </w:r>
              <w:r w:rsidR="004414FF">
                <w:rPr>
                  <w:webHidden/>
                </w:rPr>
                <w:fldChar w:fldCharType="separate"/>
              </w:r>
              <w:r w:rsidR="004414FF">
                <w:rPr>
                  <w:webHidden/>
                </w:rPr>
                <w:t>22</w:t>
              </w:r>
              <w:r w:rsidR="004414FF">
                <w:rPr>
                  <w:webHidden/>
                </w:rPr>
                <w:fldChar w:fldCharType="end"/>
              </w:r>
            </w:hyperlink>
          </w:p>
          <w:p w14:paraId="2D84C3A3" w14:textId="12F21768" w:rsidR="004414FF" w:rsidRDefault="00000000">
            <w:pPr>
              <w:pStyle w:val="TOC1"/>
              <w:rPr>
                <w:rFonts w:asciiTheme="minorHAnsi" w:eastAsiaTheme="minorEastAsia" w:hAnsiTheme="minorHAnsi" w:cstheme="minorBidi"/>
                <w:color w:val="auto"/>
                <w:kern w:val="2"/>
                <w:sz w:val="22"/>
                <w:szCs w:val="22"/>
                <w:lang w:eastAsia="en-GB"/>
                <w14:ligatures w14:val="standardContextual"/>
              </w:rPr>
            </w:pPr>
            <w:hyperlink w:anchor="_Toc172797629" w:history="1">
              <w:r w:rsidR="004414FF" w:rsidRPr="006F45E1">
                <w:rPr>
                  <w:rStyle w:val="Hyperlink"/>
                  <w:rFonts w:eastAsiaTheme="majorEastAsia" w:cstheme="majorBidi"/>
                  <w:b/>
                  <w:bCs/>
                </w:rPr>
                <w:t>Apprentice Feedback</w:t>
              </w:r>
              <w:r w:rsidR="004414FF">
                <w:rPr>
                  <w:webHidden/>
                </w:rPr>
                <w:tab/>
              </w:r>
              <w:r w:rsidR="004414FF">
                <w:rPr>
                  <w:webHidden/>
                </w:rPr>
                <w:fldChar w:fldCharType="begin"/>
              </w:r>
              <w:r w:rsidR="004414FF">
                <w:rPr>
                  <w:webHidden/>
                </w:rPr>
                <w:instrText xml:space="preserve"> PAGEREF _Toc172797629 \h </w:instrText>
              </w:r>
              <w:r w:rsidR="004414FF">
                <w:rPr>
                  <w:webHidden/>
                </w:rPr>
              </w:r>
              <w:r w:rsidR="004414FF">
                <w:rPr>
                  <w:webHidden/>
                </w:rPr>
                <w:fldChar w:fldCharType="separate"/>
              </w:r>
              <w:r w:rsidR="004414FF">
                <w:rPr>
                  <w:webHidden/>
                </w:rPr>
                <w:t>23</w:t>
              </w:r>
              <w:r w:rsidR="004414FF">
                <w:rPr>
                  <w:webHidden/>
                </w:rPr>
                <w:fldChar w:fldCharType="end"/>
              </w:r>
            </w:hyperlink>
          </w:p>
          <w:p w14:paraId="5952033A" w14:textId="02E1D991" w:rsidR="004414FF" w:rsidRDefault="00000000">
            <w:pPr>
              <w:pStyle w:val="TOC2"/>
              <w:rPr>
                <w:rFonts w:asciiTheme="minorHAnsi" w:hAnsiTheme="minorHAnsi"/>
                <w:noProof/>
                <w:color w:val="auto"/>
                <w:kern w:val="2"/>
                <w:sz w:val="22"/>
                <w:lang w:eastAsia="en-GB"/>
                <w14:ligatures w14:val="standardContextual"/>
              </w:rPr>
            </w:pPr>
            <w:hyperlink w:anchor="_Toc172797630" w:history="1">
              <w:r w:rsidR="004414FF" w:rsidRPr="006F45E1">
                <w:rPr>
                  <w:rStyle w:val="Hyperlink"/>
                  <w:rFonts w:eastAsiaTheme="majorEastAsia" w:cstheme="majorBidi"/>
                  <w:b/>
                  <w:bCs/>
                  <w:noProof/>
                </w:rPr>
                <w:t>We want your feedback</w:t>
              </w:r>
              <w:r w:rsidR="004414FF">
                <w:rPr>
                  <w:noProof/>
                  <w:webHidden/>
                </w:rPr>
                <w:tab/>
              </w:r>
              <w:r w:rsidR="004414FF">
                <w:rPr>
                  <w:noProof/>
                  <w:webHidden/>
                </w:rPr>
                <w:fldChar w:fldCharType="begin"/>
              </w:r>
              <w:r w:rsidR="004414FF">
                <w:rPr>
                  <w:noProof/>
                  <w:webHidden/>
                </w:rPr>
                <w:instrText xml:space="preserve"> PAGEREF _Toc172797630 \h </w:instrText>
              </w:r>
              <w:r w:rsidR="004414FF">
                <w:rPr>
                  <w:noProof/>
                  <w:webHidden/>
                </w:rPr>
              </w:r>
              <w:r w:rsidR="004414FF">
                <w:rPr>
                  <w:noProof/>
                  <w:webHidden/>
                </w:rPr>
                <w:fldChar w:fldCharType="separate"/>
              </w:r>
              <w:r w:rsidR="004414FF">
                <w:rPr>
                  <w:noProof/>
                  <w:webHidden/>
                </w:rPr>
                <w:t>23</w:t>
              </w:r>
              <w:r w:rsidR="004414FF">
                <w:rPr>
                  <w:noProof/>
                  <w:webHidden/>
                </w:rPr>
                <w:fldChar w:fldCharType="end"/>
              </w:r>
            </w:hyperlink>
          </w:p>
          <w:p w14:paraId="3A52BF0F" w14:textId="35185142" w:rsidR="004414FF" w:rsidRDefault="00000000">
            <w:pPr>
              <w:pStyle w:val="TOC2"/>
              <w:rPr>
                <w:rFonts w:asciiTheme="minorHAnsi" w:hAnsiTheme="minorHAnsi"/>
                <w:noProof/>
                <w:color w:val="auto"/>
                <w:kern w:val="2"/>
                <w:sz w:val="22"/>
                <w:lang w:eastAsia="en-GB"/>
                <w14:ligatures w14:val="standardContextual"/>
              </w:rPr>
            </w:pPr>
            <w:hyperlink w:anchor="_Toc172797631" w:history="1">
              <w:r w:rsidR="004414FF" w:rsidRPr="006F45E1">
                <w:rPr>
                  <w:rStyle w:val="Hyperlink"/>
                  <w:rFonts w:eastAsiaTheme="majorEastAsia" w:cstheme="majorBidi"/>
                  <w:b/>
                  <w:bCs/>
                  <w:noProof/>
                </w:rPr>
                <w:t>Results of previous apprentice feedback</w:t>
              </w:r>
              <w:r w:rsidR="004414FF">
                <w:rPr>
                  <w:noProof/>
                  <w:webHidden/>
                </w:rPr>
                <w:tab/>
              </w:r>
              <w:r w:rsidR="004414FF">
                <w:rPr>
                  <w:noProof/>
                  <w:webHidden/>
                </w:rPr>
                <w:fldChar w:fldCharType="begin"/>
              </w:r>
              <w:r w:rsidR="004414FF">
                <w:rPr>
                  <w:noProof/>
                  <w:webHidden/>
                </w:rPr>
                <w:instrText xml:space="preserve"> PAGEREF _Toc172797631 \h </w:instrText>
              </w:r>
              <w:r w:rsidR="004414FF">
                <w:rPr>
                  <w:noProof/>
                  <w:webHidden/>
                </w:rPr>
              </w:r>
              <w:r w:rsidR="004414FF">
                <w:rPr>
                  <w:noProof/>
                  <w:webHidden/>
                </w:rPr>
                <w:fldChar w:fldCharType="separate"/>
              </w:r>
              <w:r w:rsidR="004414FF">
                <w:rPr>
                  <w:noProof/>
                  <w:webHidden/>
                </w:rPr>
                <w:t>23</w:t>
              </w:r>
              <w:r w:rsidR="004414FF">
                <w:rPr>
                  <w:noProof/>
                  <w:webHidden/>
                </w:rPr>
                <w:fldChar w:fldCharType="end"/>
              </w:r>
            </w:hyperlink>
          </w:p>
          <w:p w14:paraId="13786703" w14:textId="44DE13E2" w:rsidR="004414FF" w:rsidRDefault="00000000">
            <w:pPr>
              <w:pStyle w:val="TOC2"/>
              <w:rPr>
                <w:rFonts w:asciiTheme="minorHAnsi" w:hAnsiTheme="minorHAnsi"/>
                <w:noProof/>
                <w:color w:val="auto"/>
                <w:kern w:val="2"/>
                <w:sz w:val="22"/>
                <w:lang w:eastAsia="en-GB"/>
                <w14:ligatures w14:val="standardContextual"/>
              </w:rPr>
            </w:pPr>
            <w:hyperlink w:anchor="_Toc172797632" w:history="1">
              <w:r w:rsidR="004414FF" w:rsidRPr="006F45E1">
                <w:rPr>
                  <w:rStyle w:val="Hyperlink"/>
                  <w:rFonts w:eastAsiaTheme="majorEastAsia" w:cstheme="majorBidi"/>
                  <w:b/>
                  <w:bCs/>
                  <w:noProof/>
                </w:rPr>
                <w:t>Course representation and getting involved</w:t>
              </w:r>
              <w:r w:rsidR="004414FF">
                <w:rPr>
                  <w:noProof/>
                  <w:webHidden/>
                </w:rPr>
                <w:tab/>
              </w:r>
              <w:r w:rsidR="004414FF">
                <w:rPr>
                  <w:noProof/>
                  <w:webHidden/>
                </w:rPr>
                <w:fldChar w:fldCharType="begin"/>
              </w:r>
              <w:r w:rsidR="004414FF">
                <w:rPr>
                  <w:noProof/>
                  <w:webHidden/>
                </w:rPr>
                <w:instrText xml:space="preserve"> PAGEREF _Toc172797632 \h </w:instrText>
              </w:r>
              <w:r w:rsidR="004414FF">
                <w:rPr>
                  <w:noProof/>
                  <w:webHidden/>
                </w:rPr>
              </w:r>
              <w:r w:rsidR="004414FF">
                <w:rPr>
                  <w:noProof/>
                  <w:webHidden/>
                </w:rPr>
                <w:fldChar w:fldCharType="separate"/>
              </w:r>
              <w:r w:rsidR="004414FF">
                <w:rPr>
                  <w:noProof/>
                  <w:webHidden/>
                </w:rPr>
                <w:t>23</w:t>
              </w:r>
              <w:r w:rsidR="004414FF">
                <w:rPr>
                  <w:noProof/>
                  <w:webHidden/>
                </w:rPr>
                <w:fldChar w:fldCharType="end"/>
              </w:r>
            </w:hyperlink>
          </w:p>
          <w:p w14:paraId="0D149949" w14:textId="15B1B4D8" w:rsidR="004414FF" w:rsidRDefault="00000000">
            <w:pPr>
              <w:pStyle w:val="TOC2"/>
              <w:rPr>
                <w:rFonts w:asciiTheme="minorHAnsi" w:hAnsiTheme="minorHAnsi"/>
                <w:noProof/>
                <w:color w:val="auto"/>
                <w:kern w:val="2"/>
                <w:sz w:val="22"/>
                <w:lang w:eastAsia="en-GB"/>
                <w14:ligatures w14:val="standardContextual"/>
              </w:rPr>
            </w:pPr>
            <w:hyperlink w:anchor="_Toc172797633" w:history="1">
              <w:r w:rsidR="004414FF" w:rsidRPr="006F45E1">
                <w:rPr>
                  <w:rStyle w:val="Hyperlink"/>
                  <w:rFonts w:eastAsiaTheme="majorEastAsia" w:cstheme="majorBidi"/>
                  <w:b/>
                  <w:bCs/>
                  <w:noProof/>
                </w:rPr>
                <w:t>What is the Board of Study?</w:t>
              </w:r>
              <w:r w:rsidR="004414FF">
                <w:rPr>
                  <w:noProof/>
                  <w:webHidden/>
                </w:rPr>
                <w:tab/>
              </w:r>
              <w:r w:rsidR="004414FF">
                <w:rPr>
                  <w:noProof/>
                  <w:webHidden/>
                </w:rPr>
                <w:fldChar w:fldCharType="begin"/>
              </w:r>
              <w:r w:rsidR="004414FF">
                <w:rPr>
                  <w:noProof/>
                  <w:webHidden/>
                </w:rPr>
                <w:instrText xml:space="preserve"> PAGEREF _Toc172797633 \h </w:instrText>
              </w:r>
              <w:r w:rsidR="004414FF">
                <w:rPr>
                  <w:noProof/>
                  <w:webHidden/>
                </w:rPr>
              </w:r>
              <w:r w:rsidR="004414FF">
                <w:rPr>
                  <w:noProof/>
                  <w:webHidden/>
                </w:rPr>
                <w:fldChar w:fldCharType="separate"/>
              </w:r>
              <w:r w:rsidR="004414FF">
                <w:rPr>
                  <w:noProof/>
                  <w:webHidden/>
                </w:rPr>
                <w:t>23</w:t>
              </w:r>
              <w:r w:rsidR="004414FF">
                <w:rPr>
                  <w:noProof/>
                  <w:webHidden/>
                </w:rPr>
                <w:fldChar w:fldCharType="end"/>
              </w:r>
            </w:hyperlink>
          </w:p>
          <w:p w14:paraId="24071748" w14:textId="6A494C06" w:rsidR="00EF30B2" w:rsidRPr="00734E84" w:rsidRDefault="00734E84" w:rsidP="007F35A9">
            <w:pPr>
              <w:pStyle w:val="TOC1"/>
            </w:pPr>
            <w:r w:rsidRPr="00734E84">
              <w:fldChar w:fldCharType="end"/>
            </w:r>
          </w:p>
        </w:tc>
      </w:tr>
    </w:tbl>
    <w:p w14:paraId="2407174B" w14:textId="77777777" w:rsidR="005E1493" w:rsidRPr="004E27C7" w:rsidRDefault="005E1493" w:rsidP="004E27C7">
      <w:pPr>
        <w:sectPr w:rsidR="005E1493" w:rsidRPr="004E27C7" w:rsidSect="00AF46B5">
          <w:footerReference w:type="default" r:id="rId13"/>
          <w:type w:val="continuous"/>
          <w:pgSz w:w="11906" w:h="16838"/>
          <w:pgMar w:top="851" w:right="707" w:bottom="1276" w:left="709" w:header="708" w:footer="263" w:gutter="0"/>
          <w:cols w:space="708"/>
          <w:formProt w:val="0"/>
          <w:docGrid w:linePitch="360"/>
        </w:sectPr>
      </w:pPr>
    </w:p>
    <w:tbl>
      <w:tblPr>
        <w:tblStyle w:val="TableGrid"/>
        <w:tblW w:w="11141" w:type="dxa"/>
        <w:jc w:val="center"/>
        <w:tblCellMar>
          <w:top w:w="284" w:type="dxa"/>
          <w:left w:w="284" w:type="dxa"/>
          <w:bottom w:w="284" w:type="dxa"/>
          <w:right w:w="284" w:type="dxa"/>
        </w:tblCellMar>
        <w:tblLook w:val="04A0" w:firstRow="1" w:lastRow="0" w:firstColumn="1" w:lastColumn="0" w:noHBand="0" w:noVBand="1"/>
      </w:tblPr>
      <w:tblGrid>
        <w:gridCol w:w="318"/>
        <w:gridCol w:w="4177"/>
        <w:gridCol w:w="6282"/>
        <w:gridCol w:w="364"/>
      </w:tblGrid>
      <w:tr w:rsidR="005E1493" w14:paraId="2407174D" w14:textId="77777777" w:rsidTr="00802B51">
        <w:trPr>
          <w:jc w:val="center"/>
        </w:trPr>
        <w:tc>
          <w:tcPr>
            <w:tcW w:w="11141" w:type="dxa"/>
            <w:gridSpan w:val="4"/>
            <w:tcBorders>
              <w:top w:val="nil"/>
              <w:left w:val="nil"/>
              <w:bottom w:val="nil"/>
              <w:right w:val="nil"/>
            </w:tcBorders>
            <w:shd w:val="clear" w:color="auto" w:fill="1F497D"/>
          </w:tcPr>
          <w:p w14:paraId="2407174C" w14:textId="1F5DDB57" w:rsidR="005E1493" w:rsidRDefault="00FC24FE" w:rsidP="00370A6A">
            <w:pPr>
              <w:pStyle w:val="LJMU"/>
              <w:tabs>
                <w:tab w:val="left" w:pos="3420"/>
                <w:tab w:val="center" w:pos="5286"/>
              </w:tabs>
            </w:pPr>
            <w:r>
              <w:lastRenderedPageBreak/>
              <w:t>Welcome</w:t>
            </w:r>
            <w:r w:rsidR="00F253F2">
              <w:tab/>
            </w:r>
            <w:r w:rsidR="00370A6A">
              <w:tab/>
            </w:r>
          </w:p>
        </w:tc>
      </w:tr>
      <w:tr w:rsidR="005E1493" w14:paraId="24071751" w14:textId="77777777" w:rsidTr="00802B51">
        <w:tblPrEx>
          <w:tblCellMar>
            <w:top w:w="0" w:type="dxa"/>
            <w:left w:w="108" w:type="dxa"/>
            <w:bottom w:w="0" w:type="dxa"/>
            <w:right w:w="108" w:type="dxa"/>
          </w:tblCellMar>
        </w:tblPrEx>
        <w:trPr>
          <w:trHeight w:val="5268"/>
          <w:jc w:val="center"/>
        </w:trPr>
        <w:tc>
          <w:tcPr>
            <w:tcW w:w="318" w:type="dxa"/>
            <w:tcBorders>
              <w:top w:val="nil"/>
              <w:left w:val="nil"/>
              <w:bottom w:val="nil"/>
              <w:right w:val="nil"/>
            </w:tcBorders>
            <w:shd w:val="clear" w:color="auto" w:fill="1F497D"/>
          </w:tcPr>
          <w:p w14:paraId="2407174E" w14:textId="77777777" w:rsidR="005E1493" w:rsidRDefault="005E1493" w:rsidP="005E1493"/>
        </w:tc>
        <w:tc>
          <w:tcPr>
            <w:tcW w:w="10459" w:type="dxa"/>
            <w:gridSpan w:val="2"/>
            <w:tcBorders>
              <w:top w:val="nil"/>
              <w:left w:val="nil"/>
              <w:bottom w:val="nil"/>
              <w:right w:val="nil"/>
            </w:tcBorders>
            <w:shd w:val="clear" w:color="auto" w:fill="1F497D"/>
          </w:tcPr>
          <w:p w14:paraId="2407174F" w14:textId="7C550613" w:rsidR="005E1493" w:rsidRDefault="009540F4" w:rsidP="00AA073D">
            <w:pPr>
              <w:ind w:left="-108" w:right="-94"/>
              <w:jc w:val="center"/>
            </w:pPr>
            <w:r w:rsidRPr="00F34152">
              <w:rPr>
                <w:noProof/>
                <w:lang w:eastAsia="en-GB"/>
              </w:rPr>
              <w:drawing>
                <wp:inline distT="0" distB="0" distL="0" distR="0" wp14:anchorId="64D70C33" wp14:editId="28AB4689">
                  <wp:extent cx="6532339" cy="3362400"/>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y Documents\My Pictures\New Guide Photo.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532339" cy="3362400"/>
                          </a:xfrm>
                          <a:prstGeom prst="rect">
                            <a:avLst/>
                          </a:prstGeom>
                          <a:noFill/>
                          <a:ln>
                            <a:noFill/>
                          </a:ln>
                        </pic:spPr>
                      </pic:pic>
                    </a:graphicData>
                  </a:graphic>
                </wp:inline>
              </w:drawing>
            </w:r>
          </w:p>
        </w:tc>
        <w:tc>
          <w:tcPr>
            <w:tcW w:w="364" w:type="dxa"/>
            <w:tcBorders>
              <w:top w:val="nil"/>
              <w:left w:val="nil"/>
              <w:bottom w:val="nil"/>
              <w:right w:val="nil"/>
            </w:tcBorders>
            <w:shd w:val="clear" w:color="auto" w:fill="1F497D"/>
          </w:tcPr>
          <w:p w14:paraId="24071750" w14:textId="77777777" w:rsidR="005E1493" w:rsidRDefault="005E1493" w:rsidP="005E1493"/>
        </w:tc>
      </w:tr>
      <w:tr w:rsidR="005E1493" w14:paraId="2407175F" w14:textId="77777777" w:rsidTr="00A2473C">
        <w:tblPrEx>
          <w:tblCellMar>
            <w:top w:w="0" w:type="dxa"/>
            <w:left w:w="108" w:type="dxa"/>
            <w:bottom w:w="0" w:type="dxa"/>
            <w:right w:w="108" w:type="dxa"/>
          </w:tblCellMar>
        </w:tblPrEx>
        <w:trPr>
          <w:trHeight w:val="6650"/>
          <w:jc w:val="center"/>
        </w:trPr>
        <w:tc>
          <w:tcPr>
            <w:tcW w:w="4495" w:type="dxa"/>
            <w:gridSpan w:val="2"/>
            <w:tcBorders>
              <w:top w:val="nil"/>
              <w:left w:val="nil"/>
              <w:bottom w:val="nil"/>
              <w:right w:val="nil"/>
            </w:tcBorders>
            <w:shd w:val="clear" w:color="auto" w:fill="FFFFFF" w:themeFill="background1"/>
          </w:tcPr>
          <w:p w14:paraId="24071752" w14:textId="77777777" w:rsidR="005E1493" w:rsidRDefault="005E1493" w:rsidP="005E1493"/>
          <w:p w14:paraId="3F0C9F16" w14:textId="77777777" w:rsidR="005F61CD" w:rsidRPr="009334D0" w:rsidRDefault="005F61CD" w:rsidP="005F61CD">
            <w:pPr>
              <w:pStyle w:val="Heading1"/>
              <w:rPr>
                <w:color w:val="1F497D" w:themeColor="text2"/>
              </w:rPr>
            </w:pPr>
            <w:bookmarkStart w:id="0" w:name="_Toc172797593"/>
            <w:r w:rsidRPr="009334D0">
              <w:rPr>
                <w:color w:val="1F497D" w:themeColor="text2"/>
              </w:rPr>
              <w:t xml:space="preserve">Welcome to Liverpool </w:t>
            </w:r>
            <w:r w:rsidRPr="002660CB">
              <w:rPr>
                <w:color w:val="1F497D"/>
              </w:rPr>
              <w:t xml:space="preserve">John Moores </w:t>
            </w:r>
            <w:r w:rsidRPr="009334D0">
              <w:rPr>
                <w:color w:val="1F497D" w:themeColor="text2"/>
              </w:rPr>
              <w:t>University</w:t>
            </w:r>
            <w:bookmarkEnd w:id="0"/>
          </w:p>
          <w:p w14:paraId="24071757" w14:textId="2673AEFB" w:rsidR="003B0347" w:rsidRDefault="00E975D6" w:rsidP="00E975D6">
            <w:r>
              <w:rPr>
                <w:rStyle w:val="Emphasis"/>
              </w:rPr>
              <w:br/>
            </w:r>
            <w:r>
              <w:rPr>
                <w:rStyle w:val="Emphasis"/>
              </w:rPr>
              <w:br/>
            </w:r>
          </w:p>
        </w:tc>
        <w:tc>
          <w:tcPr>
            <w:tcW w:w="6646" w:type="dxa"/>
            <w:gridSpan w:val="2"/>
            <w:tcBorders>
              <w:top w:val="nil"/>
              <w:left w:val="nil"/>
              <w:bottom w:val="nil"/>
              <w:right w:val="nil"/>
            </w:tcBorders>
            <w:shd w:val="clear" w:color="auto" w:fill="FFFFFF" w:themeFill="background1"/>
          </w:tcPr>
          <w:p w14:paraId="1F41CBCE" w14:textId="77777777" w:rsidR="005F61CD" w:rsidRPr="005F61CD" w:rsidRDefault="005F61CD" w:rsidP="00751997">
            <w:pPr>
              <w:contextualSpacing/>
              <w:jc w:val="both"/>
              <w:rPr>
                <w:sz w:val="18"/>
                <w:szCs w:val="18"/>
              </w:rPr>
            </w:pPr>
          </w:p>
          <w:p w14:paraId="69919294" w14:textId="77777777" w:rsidR="005F61CD" w:rsidRPr="005F61CD" w:rsidRDefault="005F61CD" w:rsidP="00751997">
            <w:pPr>
              <w:contextualSpacing/>
              <w:jc w:val="both"/>
              <w:rPr>
                <w:sz w:val="18"/>
                <w:szCs w:val="18"/>
              </w:rPr>
            </w:pPr>
          </w:p>
          <w:p w14:paraId="1072ADEA" w14:textId="77777777" w:rsidR="005F61CD" w:rsidRPr="005F61CD" w:rsidRDefault="005F61CD" w:rsidP="00751997">
            <w:pPr>
              <w:contextualSpacing/>
              <w:jc w:val="both"/>
              <w:rPr>
                <w:sz w:val="18"/>
                <w:szCs w:val="18"/>
              </w:rPr>
            </w:pPr>
          </w:p>
          <w:p w14:paraId="4F87EABE" w14:textId="77777777" w:rsidR="005F61CD" w:rsidRPr="005F61CD" w:rsidRDefault="005F61CD" w:rsidP="00751997">
            <w:pPr>
              <w:contextualSpacing/>
              <w:jc w:val="both"/>
              <w:rPr>
                <w:sz w:val="18"/>
                <w:szCs w:val="18"/>
              </w:rPr>
            </w:pPr>
          </w:p>
          <w:p w14:paraId="7DE1CF0B" w14:textId="212D5618" w:rsidR="00CA1932" w:rsidRPr="00DE194B" w:rsidRDefault="00CA1932" w:rsidP="00CA1932">
            <w:pPr>
              <w:contextualSpacing/>
              <w:jc w:val="both"/>
              <w:rPr>
                <w:color w:val="1F497D"/>
                <w:szCs w:val="18"/>
              </w:rPr>
            </w:pPr>
            <w:r w:rsidRPr="00DE194B">
              <w:rPr>
                <w:color w:val="1F497D"/>
                <w:szCs w:val="18"/>
              </w:rPr>
              <w:t>We are an inclusive civic university transforming lives and futures, placing our students</w:t>
            </w:r>
            <w:r w:rsidR="00465573">
              <w:rPr>
                <w:color w:val="1F497D"/>
                <w:szCs w:val="18"/>
              </w:rPr>
              <w:t xml:space="preserve"> and apprentices</w:t>
            </w:r>
            <w:r w:rsidRPr="00DE194B">
              <w:rPr>
                <w:color w:val="1F497D"/>
                <w:szCs w:val="18"/>
              </w:rPr>
              <w:t xml:space="preserve"> at the heart of everything we do.</w:t>
            </w:r>
          </w:p>
          <w:p w14:paraId="5AD0D347" w14:textId="77777777" w:rsidR="00CA1932" w:rsidRPr="00DE194B" w:rsidRDefault="00CA1932" w:rsidP="00CA1932">
            <w:pPr>
              <w:contextualSpacing/>
              <w:jc w:val="both"/>
              <w:rPr>
                <w:color w:val="1F497D"/>
                <w:szCs w:val="18"/>
              </w:rPr>
            </w:pPr>
          </w:p>
          <w:p w14:paraId="1846356B" w14:textId="77777777" w:rsidR="00CA1932" w:rsidRPr="00DE194B" w:rsidRDefault="00CA1932" w:rsidP="00CA1932">
            <w:pPr>
              <w:contextualSpacing/>
              <w:jc w:val="both"/>
              <w:rPr>
                <w:color w:val="1F497D"/>
                <w:szCs w:val="18"/>
              </w:rPr>
            </w:pPr>
            <w:r w:rsidRPr="00DE194B">
              <w:rPr>
                <w:color w:val="1F497D"/>
                <w:szCs w:val="18"/>
              </w:rPr>
              <w:t>Liverpool John Moores University is a distinctive institution, rooted in the Liverpool City Region but with a global presence.</w:t>
            </w:r>
          </w:p>
          <w:p w14:paraId="587C0F8E" w14:textId="77777777" w:rsidR="00CA1932" w:rsidRPr="00DE194B" w:rsidRDefault="00CA1932" w:rsidP="00CA1932">
            <w:pPr>
              <w:contextualSpacing/>
              <w:jc w:val="both"/>
              <w:rPr>
                <w:color w:val="1F497D"/>
                <w:szCs w:val="18"/>
              </w:rPr>
            </w:pPr>
          </w:p>
          <w:p w14:paraId="2A6D9194" w14:textId="0DDE95AC" w:rsidR="00CA1932" w:rsidRDefault="00CA1932" w:rsidP="00CA1932">
            <w:pPr>
              <w:contextualSpacing/>
              <w:jc w:val="both"/>
              <w:rPr>
                <w:color w:val="1F497D"/>
                <w:szCs w:val="18"/>
              </w:rPr>
            </w:pPr>
            <w:r w:rsidRPr="00DE194B">
              <w:rPr>
                <w:color w:val="1F497D"/>
                <w:szCs w:val="18"/>
              </w:rPr>
              <w:t>Our values underpin our commitment to providing opportunities for people of all backgrounds and supporting them to flourish.</w:t>
            </w:r>
          </w:p>
          <w:p w14:paraId="2F208D1A" w14:textId="0ED1D8F8" w:rsidR="00DE194B" w:rsidRDefault="00DE194B" w:rsidP="00CA1932">
            <w:pPr>
              <w:contextualSpacing/>
              <w:jc w:val="both"/>
              <w:rPr>
                <w:color w:val="1F497D"/>
                <w:szCs w:val="18"/>
              </w:rPr>
            </w:pPr>
          </w:p>
          <w:p w14:paraId="237D5040" w14:textId="3B62D071" w:rsidR="00DE194B" w:rsidRPr="00DE194B" w:rsidRDefault="00DE194B" w:rsidP="00CA1932">
            <w:pPr>
              <w:contextualSpacing/>
              <w:jc w:val="both"/>
              <w:rPr>
                <w:color w:val="1F497D"/>
                <w:szCs w:val="18"/>
              </w:rPr>
            </w:pPr>
            <w:r>
              <w:rPr>
                <w:color w:val="1F497D"/>
                <w:szCs w:val="18"/>
              </w:rPr>
              <w:t>Our degree apprenticeships are an excellent example of this; we offer you the opportunity to fulfil your potential by achieving a full degree at the same time as developing practical skills in the workplace. In this way, through work-based learning, we are enabling employers to benefit from highly skilled employees with both academic qualifications and the knowledge and experience gained during your apprenticeship.</w:t>
            </w:r>
          </w:p>
          <w:p w14:paraId="4876B02F" w14:textId="77777777" w:rsidR="00CA1932" w:rsidRPr="00DE194B" w:rsidRDefault="00CA1932" w:rsidP="00CA1932">
            <w:pPr>
              <w:contextualSpacing/>
              <w:jc w:val="both"/>
              <w:rPr>
                <w:color w:val="1F497D"/>
                <w:szCs w:val="18"/>
              </w:rPr>
            </w:pPr>
          </w:p>
          <w:p w14:paraId="0C51D79D" w14:textId="1E5358A5" w:rsidR="00CA1932" w:rsidRPr="00DE194B" w:rsidRDefault="00CA1932" w:rsidP="00CA1932">
            <w:pPr>
              <w:contextualSpacing/>
              <w:jc w:val="both"/>
              <w:rPr>
                <w:color w:val="1F497D"/>
                <w:szCs w:val="18"/>
              </w:rPr>
            </w:pPr>
            <w:r w:rsidRPr="00DE194B">
              <w:rPr>
                <w:color w:val="1F497D"/>
                <w:szCs w:val="18"/>
              </w:rPr>
              <w:t>When you come to LJMU you join an inclusive community who are at the beating heart of our city. In every corner of the Liverpool City Region, you will find someone with a connection to the university. We could</w:t>
            </w:r>
            <w:r w:rsidR="000F271E">
              <w:rPr>
                <w:color w:val="1F497D"/>
                <w:szCs w:val="18"/>
              </w:rPr>
              <w:t xml:space="preserve"> </w:t>
            </w:r>
            <w:r w:rsidRPr="00DE194B">
              <w:rPr>
                <w:color w:val="1F497D"/>
                <w:szCs w:val="18"/>
              </w:rPr>
              <w:t>n</w:t>
            </w:r>
            <w:r w:rsidR="000F271E">
              <w:rPr>
                <w:color w:val="1F497D"/>
                <w:szCs w:val="18"/>
              </w:rPr>
              <w:t>o</w:t>
            </w:r>
            <w:r w:rsidRPr="00DE194B">
              <w:rPr>
                <w:color w:val="1F497D"/>
                <w:szCs w:val="18"/>
              </w:rPr>
              <w:t>t exist anywhere else and, for 200 years, have shaped this place to which we belong.</w:t>
            </w:r>
          </w:p>
          <w:p w14:paraId="3AC96206" w14:textId="77777777" w:rsidR="00CA1932" w:rsidRPr="00DE194B" w:rsidRDefault="00CA1932" w:rsidP="00CA1932">
            <w:pPr>
              <w:contextualSpacing/>
              <w:jc w:val="both"/>
              <w:rPr>
                <w:color w:val="1F497D"/>
                <w:szCs w:val="18"/>
              </w:rPr>
            </w:pPr>
          </w:p>
          <w:p w14:paraId="5AC25EAA" w14:textId="77777777" w:rsidR="00CA1932" w:rsidRPr="00DE194B" w:rsidRDefault="00CA1932" w:rsidP="00CA1932">
            <w:pPr>
              <w:contextualSpacing/>
              <w:jc w:val="both"/>
              <w:rPr>
                <w:color w:val="1F497D"/>
                <w:szCs w:val="18"/>
              </w:rPr>
            </w:pPr>
            <w:r w:rsidRPr="00DE194B">
              <w:rPr>
                <w:color w:val="1F497D"/>
                <w:szCs w:val="18"/>
              </w:rPr>
              <w:t>We believe in leading by example. Through our academic expertise and research, we are developing practical, real-world solutions to the challenges and opportunities we face on a local, national and global scale.</w:t>
            </w:r>
          </w:p>
          <w:p w14:paraId="6DB67B78" w14:textId="77777777" w:rsidR="00CA1932" w:rsidRPr="00DE194B" w:rsidRDefault="00CA1932" w:rsidP="00CA1932">
            <w:pPr>
              <w:contextualSpacing/>
              <w:jc w:val="both"/>
              <w:rPr>
                <w:color w:val="1F497D"/>
                <w:szCs w:val="18"/>
              </w:rPr>
            </w:pPr>
          </w:p>
          <w:p w14:paraId="49EBB098" w14:textId="7E7C68C9" w:rsidR="00E658E5" w:rsidRPr="00DE194B" w:rsidRDefault="00CA1932" w:rsidP="00CA1932">
            <w:pPr>
              <w:contextualSpacing/>
              <w:jc w:val="both"/>
              <w:rPr>
                <w:szCs w:val="20"/>
                <w:lang w:eastAsia="en-GB"/>
              </w:rPr>
            </w:pPr>
            <w:r w:rsidRPr="00DE194B">
              <w:rPr>
                <w:color w:val="1F497D"/>
                <w:szCs w:val="18"/>
              </w:rPr>
              <w:t>We can</w:t>
            </w:r>
            <w:r w:rsidR="000F271E">
              <w:rPr>
                <w:color w:val="1F497D"/>
                <w:szCs w:val="18"/>
              </w:rPr>
              <w:t>no</w:t>
            </w:r>
            <w:r w:rsidRPr="00DE194B">
              <w:rPr>
                <w:color w:val="1F497D"/>
                <w:szCs w:val="18"/>
              </w:rPr>
              <w:t>t do this alone; together, with people like you, we transform lives and deliver real, impactful change to the people and world around us</w:t>
            </w:r>
            <w:r w:rsidR="005B182B" w:rsidRPr="00DE194B">
              <w:rPr>
                <w:szCs w:val="20"/>
                <w:lang w:eastAsia="en-GB"/>
              </w:rPr>
              <w:t>.</w:t>
            </w:r>
          </w:p>
          <w:p w14:paraId="3919CB39" w14:textId="571A086D" w:rsidR="00E658E5" w:rsidRDefault="00E658E5" w:rsidP="00F7307B">
            <w:pPr>
              <w:contextualSpacing/>
              <w:jc w:val="both"/>
              <w:rPr>
                <w:color w:val="1F497D"/>
                <w:szCs w:val="20"/>
              </w:rPr>
            </w:pPr>
          </w:p>
          <w:p w14:paraId="2E3B011E" w14:textId="77777777" w:rsidR="00E658E5" w:rsidRDefault="00E658E5" w:rsidP="00F7307B">
            <w:pPr>
              <w:contextualSpacing/>
              <w:jc w:val="both"/>
              <w:rPr>
                <w:color w:val="1F497D"/>
                <w:szCs w:val="20"/>
              </w:rPr>
            </w:pPr>
          </w:p>
          <w:p w14:paraId="2407175E" w14:textId="4BC5C908" w:rsidR="001C07FA" w:rsidRPr="005F61CD" w:rsidRDefault="001C07FA" w:rsidP="00F7307B">
            <w:pPr>
              <w:contextualSpacing/>
              <w:jc w:val="both"/>
              <w:rPr>
                <w:sz w:val="18"/>
                <w:szCs w:val="18"/>
              </w:rPr>
            </w:pPr>
          </w:p>
        </w:tc>
      </w:tr>
    </w:tbl>
    <w:p w14:paraId="64F3F920" w14:textId="77777777" w:rsidR="00B44218" w:rsidRPr="00B44218" w:rsidRDefault="00B44218" w:rsidP="00B715A4">
      <w:pPr>
        <w:keepNext/>
        <w:keepLines/>
        <w:outlineLvl w:val="0"/>
        <w:rPr>
          <w:rFonts w:eastAsiaTheme="majorEastAsia" w:cstheme="majorBidi"/>
          <w:b/>
          <w:bCs/>
          <w:color w:val="00B0F0"/>
          <w:sz w:val="40"/>
          <w:szCs w:val="28"/>
        </w:rPr>
      </w:pPr>
      <w:bookmarkStart w:id="1" w:name="_Toc45056317"/>
      <w:bookmarkStart w:id="2" w:name="_Toc172797594"/>
      <w:r w:rsidRPr="00B44218">
        <w:rPr>
          <w:rFonts w:eastAsiaTheme="majorEastAsia" w:cstheme="majorBidi"/>
          <w:b/>
          <w:bCs/>
          <w:color w:val="1F497D"/>
          <w:sz w:val="40"/>
          <w:szCs w:val="28"/>
        </w:rPr>
        <w:lastRenderedPageBreak/>
        <w:t>Active Blended Learning</w:t>
      </w:r>
      <w:bookmarkEnd w:id="1"/>
      <w:bookmarkEnd w:id="2"/>
    </w:p>
    <w:p w14:paraId="1E8998E6" w14:textId="20DC2563" w:rsidR="009F7C7A" w:rsidRPr="00DE02BC" w:rsidRDefault="00B44218" w:rsidP="00B715A4">
      <w:pPr>
        <w:jc w:val="both"/>
        <w:rPr>
          <w:color w:val="1F497D"/>
          <w:sz w:val="22"/>
        </w:rPr>
      </w:pPr>
      <w:r w:rsidRPr="00B44218">
        <w:rPr>
          <w:color w:val="1F497D"/>
          <w:sz w:val="22"/>
        </w:rPr>
        <w:br/>
      </w:r>
      <w:r w:rsidR="00991BB7" w:rsidRPr="0039021F">
        <w:rPr>
          <w:color w:val="1F497D"/>
          <w:sz w:val="22"/>
        </w:rPr>
        <w:t xml:space="preserve">The University </w:t>
      </w:r>
      <w:r w:rsidR="000F271E">
        <w:rPr>
          <w:color w:val="1F497D"/>
          <w:sz w:val="22"/>
        </w:rPr>
        <w:t xml:space="preserve">takes </w:t>
      </w:r>
      <w:r w:rsidR="00991BB7" w:rsidRPr="0039021F">
        <w:rPr>
          <w:color w:val="1F497D"/>
          <w:sz w:val="22"/>
        </w:rPr>
        <w:t xml:space="preserve">an </w:t>
      </w:r>
      <w:r w:rsidR="00991BB7" w:rsidRPr="00EB5265">
        <w:rPr>
          <w:b/>
          <w:color w:val="1F497D"/>
          <w:sz w:val="22"/>
        </w:rPr>
        <w:t xml:space="preserve">Active </w:t>
      </w:r>
      <w:r w:rsidR="00991BB7" w:rsidRPr="00DE02BC">
        <w:rPr>
          <w:b/>
          <w:color w:val="1F497D"/>
          <w:sz w:val="22"/>
        </w:rPr>
        <w:t>Blended Learning</w:t>
      </w:r>
      <w:r w:rsidR="00991BB7" w:rsidRPr="00DE02BC">
        <w:rPr>
          <w:color w:val="1F497D"/>
          <w:sz w:val="22"/>
        </w:rPr>
        <w:t xml:space="preserve"> approach to programme delivery. This combines the best of in-person teaching with online provision.  This blend will be managed differently </w:t>
      </w:r>
      <w:r w:rsidR="003C7454">
        <w:rPr>
          <w:color w:val="1F497D"/>
          <w:sz w:val="22"/>
        </w:rPr>
        <w:t>across training</w:t>
      </w:r>
      <w:r w:rsidR="00991BB7" w:rsidRPr="00DE02BC">
        <w:rPr>
          <w:color w:val="1F497D"/>
          <w:sz w:val="22"/>
        </w:rPr>
        <w:t xml:space="preserve"> programme</w:t>
      </w:r>
      <w:r w:rsidR="003C7454">
        <w:rPr>
          <w:color w:val="1F497D"/>
          <w:sz w:val="22"/>
        </w:rPr>
        <w:t>s</w:t>
      </w:r>
      <w:r w:rsidR="00991BB7" w:rsidRPr="00DE02BC">
        <w:rPr>
          <w:color w:val="1F497D"/>
          <w:sz w:val="22"/>
        </w:rPr>
        <w:t xml:space="preserve"> to ensure that it best meets the needs of the </w:t>
      </w:r>
      <w:r w:rsidR="00465573">
        <w:rPr>
          <w:color w:val="1F497D"/>
          <w:sz w:val="22"/>
        </w:rPr>
        <w:t>apprentice</w:t>
      </w:r>
      <w:r w:rsidR="00991BB7" w:rsidRPr="00DE02BC">
        <w:rPr>
          <w:color w:val="1F497D"/>
          <w:sz w:val="22"/>
        </w:rPr>
        <w:t xml:space="preserve">s and the discipline. </w:t>
      </w:r>
      <w:r w:rsidR="000F271E">
        <w:rPr>
          <w:color w:val="1F497D"/>
          <w:sz w:val="22"/>
        </w:rPr>
        <w:t>Most teaching takes place on campus.  However, we have</w:t>
      </w:r>
      <w:r w:rsidR="000F271E" w:rsidRPr="00A262E4">
        <w:rPr>
          <w:color w:val="1F497D"/>
          <w:sz w:val="22"/>
        </w:rPr>
        <w:t xml:space="preserve"> </w:t>
      </w:r>
      <w:r w:rsidR="00991BB7" w:rsidRPr="00DE02BC">
        <w:rPr>
          <w:color w:val="1F497D"/>
          <w:sz w:val="22"/>
        </w:rPr>
        <w:t xml:space="preserve">an excellent Virtual Learning Environment (‘Canvas’) that enables us to deliver online teaching in a variety of different ways.  </w:t>
      </w:r>
      <w:r w:rsidR="000F271E">
        <w:rPr>
          <w:color w:val="1F497D"/>
          <w:sz w:val="22"/>
        </w:rPr>
        <w:t xml:space="preserve">Canvas is the place where you will be able to access materials related to your lectures. This can include guided reading or online </w:t>
      </w:r>
      <w:r w:rsidR="000F271E" w:rsidRPr="00A262E4">
        <w:rPr>
          <w:color w:val="1F497D"/>
          <w:sz w:val="22"/>
        </w:rPr>
        <w:t xml:space="preserve">materials that </w:t>
      </w:r>
      <w:r w:rsidR="000F271E">
        <w:rPr>
          <w:color w:val="1F497D"/>
          <w:sz w:val="22"/>
        </w:rPr>
        <w:t>you will be asked to work though in preparation for your lectures, or to help consolidate learning from lectures.</w:t>
      </w:r>
      <w:r w:rsidR="000F271E" w:rsidRPr="00A262E4">
        <w:rPr>
          <w:color w:val="1F497D"/>
          <w:sz w:val="22"/>
        </w:rPr>
        <w:t>  This is known as ‘asynch</w:t>
      </w:r>
      <w:r w:rsidR="009D3A38">
        <w:rPr>
          <w:color w:val="1F497D"/>
          <w:sz w:val="22"/>
        </w:rPr>
        <w:t>r</w:t>
      </w:r>
      <w:r w:rsidR="000F271E" w:rsidRPr="00A262E4">
        <w:rPr>
          <w:color w:val="1F497D"/>
          <w:sz w:val="22"/>
        </w:rPr>
        <w:t>onous learning’. </w:t>
      </w:r>
      <w:r w:rsidR="000F271E">
        <w:rPr>
          <w:color w:val="1F497D"/>
          <w:sz w:val="22"/>
        </w:rPr>
        <w:t xml:space="preserve"> On occasions, you may also be asked to log onto </w:t>
      </w:r>
      <w:r w:rsidR="000F271E" w:rsidRPr="00A262E4">
        <w:rPr>
          <w:color w:val="1F497D"/>
          <w:sz w:val="22"/>
        </w:rPr>
        <w:t xml:space="preserve">live lectures or seminars. </w:t>
      </w:r>
      <w:r w:rsidR="000F271E">
        <w:rPr>
          <w:color w:val="1F497D"/>
          <w:sz w:val="22"/>
        </w:rPr>
        <w:t>These</w:t>
      </w:r>
      <w:r w:rsidR="000F271E" w:rsidRPr="00A262E4">
        <w:rPr>
          <w:color w:val="1F497D"/>
          <w:sz w:val="22"/>
        </w:rPr>
        <w:t xml:space="preserve"> provide </w:t>
      </w:r>
      <w:r w:rsidR="000F271E">
        <w:rPr>
          <w:color w:val="1F497D"/>
          <w:sz w:val="22"/>
        </w:rPr>
        <w:t xml:space="preserve">remote </w:t>
      </w:r>
      <w:r w:rsidR="000F271E" w:rsidRPr="00A262E4">
        <w:rPr>
          <w:color w:val="1F497D"/>
          <w:sz w:val="22"/>
        </w:rPr>
        <w:t>opportunit</w:t>
      </w:r>
      <w:r w:rsidR="000F271E">
        <w:rPr>
          <w:color w:val="1F497D"/>
          <w:sz w:val="22"/>
        </w:rPr>
        <w:t>ies</w:t>
      </w:r>
      <w:r w:rsidR="000F271E" w:rsidRPr="00A262E4">
        <w:rPr>
          <w:color w:val="1F497D"/>
          <w:sz w:val="22"/>
        </w:rPr>
        <w:t xml:space="preserve"> </w:t>
      </w:r>
      <w:r w:rsidR="00991BB7" w:rsidRPr="00DE02BC">
        <w:rPr>
          <w:color w:val="1F497D"/>
          <w:sz w:val="22"/>
        </w:rPr>
        <w:t>for you to get involved in activities, ask questions and share ideas</w:t>
      </w:r>
      <w:r w:rsidR="00991BB7" w:rsidRPr="0039021F">
        <w:rPr>
          <w:color w:val="1F497D"/>
          <w:sz w:val="22"/>
        </w:rPr>
        <w:t xml:space="preserve"> with lecturers and your fellow </w:t>
      </w:r>
      <w:r w:rsidR="00F530F4">
        <w:rPr>
          <w:color w:val="1F497D"/>
          <w:sz w:val="22"/>
        </w:rPr>
        <w:t>apprentice</w:t>
      </w:r>
      <w:r w:rsidR="00991BB7" w:rsidRPr="0039021F">
        <w:rPr>
          <w:color w:val="1F497D"/>
          <w:sz w:val="22"/>
        </w:rPr>
        <w:t>s in ‘real time’</w:t>
      </w:r>
      <w:r w:rsidR="000F271E">
        <w:rPr>
          <w:color w:val="1F497D"/>
          <w:sz w:val="22"/>
        </w:rPr>
        <w:t>.</w:t>
      </w:r>
      <w:r w:rsidR="00991BB7" w:rsidRPr="00DE02BC">
        <w:rPr>
          <w:color w:val="1F497D"/>
          <w:sz w:val="22"/>
        </w:rPr>
        <w:t xml:space="preserve"> </w:t>
      </w:r>
      <w:r w:rsidR="000F271E" w:rsidRPr="00A262E4">
        <w:rPr>
          <w:color w:val="1F497D"/>
          <w:sz w:val="22"/>
        </w:rPr>
        <w:t xml:space="preserve">We call this ‘synchronous </w:t>
      </w:r>
      <w:r w:rsidR="00991BB7" w:rsidRPr="00DE02BC">
        <w:rPr>
          <w:color w:val="1F497D"/>
          <w:sz w:val="22"/>
        </w:rPr>
        <w:t xml:space="preserve">learning’.  The combination of synchronous and asynchronous activities will vary from module to module.  </w:t>
      </w:r>
      <w:r w:rsidR="000F271E">
        <w:rPr>
          <w:sz w:val="22"/>
        </w:rPr>
        <w:t xml:space="preserve">This is </w:t>
      </w:r>
      <w:r w:rsidR="009F7C7A" w:rsidRPr="00DE02BC">
        <w:rPr>
          <w:sz w:val="22"/>
        </w:rPr>
        <w:t xml:space="preserve">only part of the picture.  </w:t>
      </w:r>
      <w:r w:rsidR="000F271E">
        <w:rPr>
          <w:sz w:val="22"/>
        </w:rPr>
        <w:t xml:space="preserve">You </w:t>
      </w:r>
      <w:r w:rsidR="009F7C7A" w:rsidRPr="00DE02BC">
        <w:rPr>
          <w:sz w:val="22"/>
        </w:rPr>
        <w:t xml:space="preserve">will also be expected to undertake independent study.  Here, lecturers might suggest reading and other learning activities </w:t>
      </w:r>
      <w:r w:rsidR="000F271E">
        <w:rPr>
          <w:sz w:val="22"/>
        </w:rPr>
        <w:t xml:space="preserve">with less </w:t>
      </w:r>
      <w:r w:rsidR="009F7C7A" w:rsidRPr="00DE02BC">
        <w:rPr>
          <w:sz w:val="22"/>
        </w:rPr>
        <w:t xml:space="preserve">direct supervision. </w:t>
      </w:r>
      <w:r w:rsidR="000E46BD" w:rsidRPr="00DE02BC">
        <w:rPr>
          <w:sz w:val="22"/>
        </w:rPr>
        <w:t xml:space="preserve"> </w:t>
      </w:r>
      <w:r w:rsidR="000F271E">
        <w:rPr>
          <w:sz w:val="22"/>
        </w:rPr>
        <w:t xml:space="preserve">This </w:t>
      </w:r>
      <w:r w:rsidR="009F7C7A" w:rsidRPr="00DE02BC">
        <w:rPr>
          <w:sz w:val="22"/>
        </w:rPr>
        <w:t xml:space="preserve">will </w:t>
      </w:r>
      <w:r w:rsidR="000F271E">
        <w:rPr>
          <w:sz w:val="22"/>
        </w:rPr>
        <w:t>give you</w:t>
      </w:r>
      <w:r w:rsidR="009F7C7A" w:rsidRPr="00DE02BC">
        <w:rPr>
          <w:sz w:val="22"/>
        </w:rPr>
        <w:t xml:space="preserve"> the opportunity to explore module content on a deeper level and in a way that best suits your individual approach to learning</w:t>
      </w:r>
      <w:r w:rsidR="00991BB7" w:rsidRPr="00DE02BC">
        <w:rPr>
          <w:color w:val="1F497D"/>
          <w:sz w:val="22"/>
        </w:rPr>
        <w:t xml:space="preserve">.  </w:t>
      </w:r>
    </w:p>
    <w:p w14:paraId="074FB6FB" w14:textId="60C8AB5E" w:rsidR="00C346D4" w:rsidRPr="00DE02BC" w:rsidRDefault="000F271E" w:rsidP="00B715A4">
      <w:pPr>
        <w:jc w:val="both"/>
        <w:rPr>
          <w:rFonts w:ascii="Calibri" w:hAnsi="Calibri"/>
          <w:color w:val="1F497D"/>
          <w:sz w:val="22"/>
        </w:rPr>
      </w:pPr>
      <w:r w:rsidRPr="529D2FB4">
        <w:rPr>
          <w:sz w:val="22"/>
        </w:rPr>
        <w:t>Times when you are expected to be in university or attend a ‘synch</w:t>
      </w:r>
      <w:r w:rsidR="009D3A38">
        <w:rPr>
          <w:sz w:val="22"/>
        </w:rPr>
        <w:t>r</w:t>
      </w:r>
      <w:r w:rsidRPr="529D2FB4">
        <w:rPr>
          <w:sz w:val="22"/>
        </w:rPr>
        <w:t xml:space="preserve">onous’ online lecture will appear on your personalised timetable. </w:t>
      </w:r>
      <w:r w:rsidR="00991BB7" w:rsidRPr="00DE02BC">
        <w:rPr>
          <w:color w:val="1F497D"/>
          <w:sz w:val="22"/>
        </w:rPr>
        <w:t>You will also be able to book both in-person or online tutorials</w:t>
      </w:r>
      <w:r w:rsidR="00991BB7" w:rsidRPr="00DE02BC">
        <w:rPr>
          <w:sz w:val="22"/>
        </w:rPr>
        <w:t xml:space="preserve"> using our </w:t>
      </w:r>
      <w:r w:rsidR="00991BB7" w:rsidRPr="00DE02BC">
        <w:rPr>
          <w:b/>
          <w:color w:val="1F497D"/>
          <w:sz w:val="22"/>
        </w:rPr>
        <w:t>SeeMyTutor</w:t>
      </w:r>
      <w:r w:rsidR="00991BB7" w:rsidRPr="00DE02BC">
        <w:rPr>
          <w:color w:val="1F497D"/>
          <w:sz w:val="22"/>
        </w:rPr>
        <w:t xml:space="preserve"> software.  This means that you can easily arrange to meet with your personal tutor </w:t>
      </w:r>
      <w:r>
        <w:rPr>
          <w:color w:val="1F497D"/>
          <w:sz w:val="22"/>
        </w:rPr>
        <w:t xml:space="preserve">at </w:t>
      </w:r>
      <w:r w:rsidR="00991BB7" w:rsidRPr="00DE02BC">
        <w:rPr>
          <w:color w:val="1F497D"/>
          <w:sz w:val="22"/>
        </w:rPr>
        <w:t>a</w:t>
      </w:r>
      <w:r w:rsidR="00FA3009">
        <w:rPr>
          <w:color w:val="1F497D"/>
          <w:sz w:val="22"/>
        </w:rPr>
        <w:t xml:space="preserve"> </w:t>
      </w:r>
      <w:r>
        <w:rPr>
          <w:color w:val="1F497D"/>
          <w:sz w:val="22"/>
        </w:rPr>
        <w:t>mutually convenient time</w:t>
      </w:r>
      <w:r w:rsidR="00991BB7" w:rsidRPr="00DE02BC">
        <w:rPr>
          <w:color w:val="1F497D"/>
          <w:sz w:val="22"/>
        </w:rPr>
        <w:t>. </w:t>
      </w:r>
    </w:p>
    <w:p w14:paraId="399CAB11" w14:textId="054362D7" w:rsidR="00B44218" w:rsidRPr="00B44218" w:rsidRDefault="00C346D4" w:rsidP="00B715A4">
      <w:pPr>
        <w:jc w:val="both"/>
      </w:pPr>
      <w:r w:rsidRPr="00DE02BC">
        <w:rPr>
          <w:sz w:val="22"/>
        </w:rPr>
        <w:t>We believe that our active blended</w:t>
      </w:r>
      <w:r w:rsidRPr="00B72612">
        <w:rPr>
          <w:sz w:val="22"/>
        </w:rPr>
        <w:t xml:space="preserve"> approach will provide a rich and diverse learning experience. </w:t>
      </w:r>
      <w:r w:rsidR="00FE38EA">
        <w:rPr>
          <w:sz w:val="22"/>
        </w:rPr>
        <w:t xml:space="preserve"> </w:t>
      </w:r>
      <w:r w:rsidRPr="00B72612">
        <w:rPr>
          <w:sz w:val="22"/>
        </w:rPr>
        <w:t xml:space="preserve">The combination of face-to-face </w:t>
      </w:r>
      <w:r w:rsidR="005D149E">
        <w:rPr>
          <w:sz w:val="22"/>
        </w:rPr>
        <w:t xml:space="preserve">and online </w:t>
      </w:r>
      <w:r w:rsidRPr="00B72612">
        <w:rPr>
          <w:sz w:val="22"/>
        </w:rPr>
        <w:t>learning will enable you to engage fully in your studies and support you through your assessments.</w:t>
      </w:r>
      <w:r w:rsidR="00B44218" w:rsidRPr="00B44218">
        <w:br w:type="page"/>
      </w:r>
    </w:p>
    <w:p w14:paraId="4A5B71AF" w14:textId="1C9FA26D" w:rsidR="00B44218" w:rsidRPr="00B44218" w:rsidRDefault="00B44218" w:rsidP="00452503">
      <w:pPr>
        <w:keepNext/>
        <w:keepLines/>
        <w:spacing w:before="480" w:after="0"/>
        <w:jc w:val="both"/>
        <w:outlineLvl w:val="0"/>
        <w:rPr>
          <w:rFonts w:eastAsiaTheme="majorEastAsia" w:cstheme="majorBidi"/>
          <w:b/>
          <w:bCs/>
          <w:color w:val="00B0F0"/>
          <w:sz w:val="40"/>
          <w:szCs w:val="28"/>
        </w:rPr>
        <w:sectPr w:rsidR="00B44218" w:rsidRPr="00B44218" w:rsidSect="008341F5">
          <w:pgSz w:w="11906" w:h="16838"/>
          <w:pgMar w:top="709" w:right="709" w:bottom="567" w:left="709" w:header="709" w:footer="709" w:gutter="0"/>
          <w:cols w:space="708"/>
          <w:docGrid w:linePitch="360"/>
        </w:sectPr>
      </w:pPr>
      <w:bookmarkStart w:id="3" w:name="_Toc45056318"/>
      <w:bookmarkStart w:id="4" w:name="_Toc172797595"/>
      <w:r w:rsidRPr="00B44218">
        <w:rPr>
          <w:rFonts w:eastAsiaTheme="majorEastAsia" w:cstheme="majorBidi"/>
          <w:b/>
          <w:bCs/>
          <w:color w:val="1F497D"/>
          <w:sz w:val="40"/>
          <w:szCs w:val="28"/>
        </w:rPr>
        <w:lastRenderedPageBreak/>
        <w:t xml:space="preserve">Introduction to your </w:t>
      </w:r>
      <w:bookmarkEnd w:id="3"/>
      <w:r w:rsidR="00203E01">
        <w:rPr>
          <w:rFonts w:eastAsiaTheme="majorEastAsia" w:cstheme="majorBidi"/>
          <w:b/>
          <w:bCs/>
          <w:color w:val="1F497D"/>
          <w:sz w:val="40"/>
          <w:szCs w:val="28"/>
        </w:rPr>
        <w:t>apprenticeship</w:t>
      </w:r>
      <w:bookmarkEnd w:id="4"/>
    </w:p>
    <w:p w14:paraId="31251D7E" w14:textId="39396314" w:rsidR="00B44218" w:rsidRPr="00991BB7" w:rsidRDefault="00B44218" w:rsidP="00452503">
      <w:pPr>
        <w:jc w:val="both"/>
        <w:rPr>
          <w:rFonts w:cs="Arial"/>
          <w:i/>
          <w:sz w:val="22"/>
          <w:highlight w:val="lightGray"/>
        </w:rPr>
      </w:pPr>
      <w:r w:rsidRPr="00991BB7">
        <w:rPr>
          <w:rFonts w:cs="Arial"/>
          <w:i/>
          <w:sz w:val="22"/>
          <w:highlight w:val="lightGray"/>
        </w:rPr>
        <w:t xml:space="preserve">Please insert a </w:t>
      </w:r>
      <w:r w:rsidR="005D149E">
        <w:rPr>
          <w:rFonts w:cs="Arial"/>
          <w:i/>
          <w:sz w:val="22"/>
          <w:highlight w:val="lightGray"/>
        </w:rPr>
        <w:t>brief</w:t>
      </w:r>
      <w:r w:rsidRPr="00991BB7">
        <w:rPr>
          <w:rFonts w:cs="Arial"/>
          <w:i/>
          <w:sz w:val="22"/>
          <w:highlight w:val="lightGray"/>
        </w:rPr>
        <w:t xml:space="preserve"> introduct</w:t>
      </w:r>
      <w:r w:rsidR="001B104F">
        <w:rPr>
          <w:rFonts w:cs="Arial"/>
          <w:i/>
          <w:sz w:val="22"/>
          <w:highlight w:val="lightGray"/>
        </w:rPr>
        <w:t>ion,</w:t>
      </w:r>
      <w:r w:rsidRPr="00991BB7">
        <w:rPr>
          <w:rFonts w:cs="Arial"/>
          <w:i/>
          <w:sz w:val="22"/>
          <w:highlight w:val="lightGray"/>
        </w:rPr>
        <w:t xml:space="preserve"> welcoming </w:t>
      </w:r>
      <w:r w:rsidR="00BE1AA5">
        <w:rPr>
          <w:rFonts w:cs="Arial"/>
          <w:i/>
          <w:sz w:val="22"/>
          <w:highlight w:val="lightGray"/>
        </w:rPr>
        <w:t>apprentice</w:t>
      </w:r>
      <w:r w:rsidRPr="00991BB7">
        <w:rPr>
          <w:rFonts w:cs="Arial"/>
          <w:i/>
          <w:sz w:val="22"/>
          <w:highlight w:val="lightGray"/>
        </w:rPr>
        <w:t xml:space="preserve">s and conveying that they will be joining and contributing to a learning community.  The introduction should concisely sum up the experience that can be expected on the </w:t>
      </w:r>
      <w:r w:rsidR="00203E01">
        <w:rPr>
          <w:rFonts w:cs="Arial"/>
          <w:i/>
          <w:sz w:val="22"/>
          <w:highlight w:val="lightGray"/>
        </w:rPr>
        <w:t>apprenticeship</w:t>
      </w:r>
      <w:r w:rsidRPr="00991BB7">
        <w:rPr>
          <w:rFonts w:cs="Arial"/>
          <w:i/>
          <w:sz w:val="22"/>
          <w:highlight w:val="lightGray"/>
        </w:rPr>
        <w:t>.</w:t>
      </w:r>
    </w:p>
    <w:p w14:paraId="77E93938" w14:textId="77777777" w:rsidR="00B44218" w:rsidRPr="00B44218" w:rsidRDefault="00B44218" w:rsidP="00B44218">
      <w:pPr>
        <w:jc w:val="both"/>
        <w:rPr>
          <w:rFonts w:cs="Arial"/>
          <w:i/>
          <w:sz w:val="22"/>
        </w:rPr>
      </w:pPr>
      <w:r w:rsidRPr="00991BB7">
        <w:rPr>
          <w:rFonts w:cs="Arial"/>
          <w:i/>
          <w:sz w:val="22"/>
          <w:highlight w:val="lightGray"/>
        </w:rPr>
        <w:t>The introduction should be signed jointly by the programme leader and employer(s).</w:t>
      </w:r>
    </w:p>
    <w:p w14:paraId="7BF775E9" w14:textId="77777777" w:rsidR="00B44218" w:rsidRPr="00B44218" w:rsidRDefault="00B44218" w:rsidP="00B44218">
      <w:pPr>
        <w:rPr>
          <w:b/>
        </w:rPr>
        <w:sectPr w:rsidR="00B44218" w:rsidRPr="00B44218" w:rsidSect="008341F5">
          <w:type w:val="continuous"/>
          <w:pgSz w:w="11906" w:h="16838"/>
          <w:pgMar w:top="709" w:right="709" w:bottom="567" w:left="709" w:header="708" w:footer="708" w:gutter="0"/>
          <w:cols w:space="708"/>
          <w:formProt w:val="0"/>
          <w:docGrid w:linePitch="360"/>
        </w:sectPr>
      </w:pPr>
    </w:p>
    <w:p w14:paraId="59AF6647" w14:textId="77777777" w:rsidR="00B44218" w:rsidRDefault="00B44218" w:rsidP="00B715A4">
      <w:pPr>
        <w:keepNext/>
        <w:keepLines/>
        <w:outlineLvl w:val="0"/>
        <w:rPr>
          <w:rFonts w:eastAsiaTheme="majorEastAsia" w:cstheme="majorBidi"/>
          <w:b/>
          <w:bCs/>
          <w:color w:val="1F497D"/>
          <w:sz w:val="40"/>
          <w:szCs w:val="28"/>
        </w:rPr>
      </w:pPr>
      <w:bookmarkStart w:id="5" w:name="_Toc343000737"/>
      <w:bookmarkStart w:id="6" w:name="_Toc356289335"/>
      <w:bookmarkStart w:id="7" w:name="_Toc356289420"/>
      <w:bookmarkStart w:id="8" w:name="_Toc356289894"/>
      <w:bookmarkStart w:id="9" w:name="_Toc453769013"/>
      <w:bookmarkStart w:id="10" w:name="_Toc45056319"/>
      <w:bookmarkStart w:id="11" w:name="_Toc172797596"/>
      <w:r w:rsidRPr="00B44218">
        <w:rPr>
          <w:rFonts w:eastAsiaTheme="majorEastAsia" w:cstheme="majorBidi"/>
          <w:b/>
          <w:bCs/>
          <w:color w:val="1F497D"/>
          <w:sz w:val="40"/>
          <w:szCs w:val="28"/>
        </w:rPr>
        <w:lastRenderedPageBreak/>
        <w:t xml:space="preserve">What you need to know about your </w:t>
      </w:r>
      <w:bookmarkEnd w:id="5"/>
      <w:bookmarkEnd w:id="6"/>
      <w:bookmarkEnd w:id="7"/>
      <w:bookmarkEnd w:id="8"/>
      <w:bookmarkEnd w:id="9"/>
      <w:bookmarkEnd w:id="10"/>
      <w:r w:rsidR="00203E01">
        <w:rPr>
          <w:rFonts w:eastAsiaTheme="majorEastAsia" w:cstheme="majorBidi"/>
          <w:b/>
          <w:bCs/>
          <w:color w:val="1F497D"/>
          <w:sz w:val="40"/>
          <w:szCs w:val="28"/>
        </w:rPr>
        <w:t>apprenticeship</w:t>
      </w:r>
      <w:bookmarkEnd w:id="11"/>
    </w:p>
    <w:p w14:paraId="5F735B96" w14:textId="13F5D9C0" w:rsidR="005B0F42" w:rsidRPr="00B44218" w:rsidRDefault="005B0F42" w:rsidP="005B0F42">
      <w:pPr>
        <w:rPr>
          <w:rFonts w:eastAsiaTheme="majorEastAsia" w:cstheme="majorBidi"/>
          <w:b/>
          <w:bCs/>
          <w:color w:val="1F497D"/>
          <w:sz w:val="40"/>
          <w:szCs w:val="28"/>
        </w:rPr>
        <w:sectPr w:rsidR="005B0F42" w:rsidRPr="00B44218" w:rsidSect="008341F5">
          <w:pgSz w:w="11906" w:h="16838"/>
          <w:pgMar w:top="709" w:right="709" w:bottom="567" w:left="709" w:header="708" w:footer="708" w:gutter="0"/>
          <w:cols w:space="708"/>
          <w:docGrid w:linePitch="360"/>
        </w:sectPr>
      </w:pPr>
    </w:p>
    <w:p w14:paraId="678D71B7" w14:textId="77777777" w:rsidR="00B44218" w:rsidRPr="00991BB7" w:rsidRDefault="00B44218" w:rsidP="00B715A4">
      <w:pPr>
        <w:jc w:val="both"/>
        <w:rPr>
          <w:i/>
          <w:sz w:val="22"/>
          <w:highlight w:val="lightGray"/>
        </w:rPr>
      </w:pPr>
      <w:r w:rsidRPr="00991BB7">
        <w:rPr>
          <w:i/>
          <w:sz w:val="22"/>
          <w:highlight w:val="lightGray"/>
        </w:rPr>
        <w:t xml:space="preserve">Please insert information on: </w:t>
      </w:r>
    </w:p>
    <w:p w14:paraId="38506CB9" w14:textId="3931EB1A" w:rsidR="00B44218" w:rsidRPr="00991BB7" w:rsidRDefault="00B44218" w:rsidP="00B715A4">
      <w:pPr>
        <w:numPr>
          <w:ilvl w:val="0"/>
          <w:numId w:val="25"/>
        </w:numPr>
        <w:jc w:val="both"/>
        <w:rPr>
          <w:i/>
          <w:sz w:val="22"/>
          <w:highlight w:val="lightGray"/>
        </w:rPr>
      </w:pPr>
      <w:r w:rsidRPr="00991BB7">
        <w:rPr>
          <w:i/>
          <w:sz w:val="22"/>
          <w:highlight w:val="lightGray"/>
        </w:rPr>
        <w:t xml:space="preserve">The aims of the </w:t>
      </w:r>
      <w:r w:rsidR="00203E01">
        <w:rPr>
          <w:i/>
          <w:sz w:val="22"/>
          <w:highlight w:val="lightGray"/>
        </w:rPr>
        <w:t>apprenticeship</w:t>
      </w:r>
      <w:r w:rsidRPr="00991BB7">
        <w:rPr>
          <w:i/>
          <w:sz w:val="22"/>
          <w:highlight w:val="lightGray"/>
        </w:rPr>
        <w:t xml:space="preserve"> and an outline of what </w:t>
      </w:r>
      <w:r w:rsidR="00BE1AA5">
        <w:rPr>
          <w:i/>
          <w:sz w:val="22"/>
          <w:highlight w:val="lightGray"/>
        </w:rPr>
        <w:t>apprentice</w:t>
      </w:r>
      <w:r w:rsidRPr="00991BB7">
        <w:rPr>
          <w:i/>
          <w:sz w:val="22"/>
          <w:highlight w:val="lightGray"/>
        </w:rPr>
        <w:t xml:space="preserve">s will be learning, acknowledge social as well as intellectual </w:t>
      </w:r>
      <w:proofErr w:type="gramStart"/>
      <w:r w:rsidRPr="00991BB7">
        <w:rPr>
          <w:i/>
          <w:sz w:val="22"/>
          <w:highlight w:val="lightGray"/>
        </w:rPr>
        <w:t>learning</w:t>
      </w:r>
      <w:proofErr w:type="gramEnd"/>
    </w:p>
    <w:p w14:paraId="0067B6A0" w14:textId="34E9E5EA" w:rsidR="00B44218" w:rsidRPr="00991BB7" w:rsidRDefault="00B44218" w:rsidP="00B715A4">
      <w:pPr>
        <w:numPr>
          <w:ilvl w:val="0"/>
          <w:numId w:val="25"/>
        </w:numPr>
        <w:contextualSpacing/>
        <w:jc w:val="both"/>
        <w:rPr>
          <w:i/>
          <w:sz w:val="22"/>
          <w:highlight w:val="lightGray"/>
        </w:rPr>
      </w:pPr>
      <w:r w:rsidRPr="00991BB7">
        <w:rPr>
          <w:i/>
          <w:sz w:val="22"/>
          <w:highlight w:val="lightGray"/>
        </w:rPr>
        <w:t xml:space="preserve">An explanation of how the </w:t>
      </w:r>
      <w:r w:rsidR="00203E01">
        <w:rPr>
          <w:i/>
          <w:sz w:val="22"/>
          <w:highlight w:val="lightGray"/>
        </w:rPr>
        <w:t>apprenticeship</w:t>
      </w:r>
      <w:r w:rsidRPr="00991BB7">
        <w:rPr>
          <w:i/>
          <w:sz w:val="22"/>
          <w:highlight w:val="lightGray"/>
        </w:rPr>
        <w:t xml:space="preserve"> will be taught/delivered. i.e. the range of approaches planned for active blended learning. Reference synchronous and asynchronous approaches, interactivity and social learning, curated learning materials, and activity that scaffolds and consolidates learning. </w:t>
      </w:r>
    </w:p>
    <w:p w14:paraId="25D5BB32" w14:textId="77777777" w:rsidR="00B44218" w:rsidRPr="00991BB7" w:rsidRDefault="00B44218" w:rsidP="00B715A4">
      <w:pPr>
        <w:ind w:left="720"/>
        <w:contextualSpacing/>
        <w:jc w:val="both"/>
        <w:rPr>
          <w:i/>
          <w:sz w:val="22"/>
          <w:highlight w:val="lightGray"/>
        </w:rPr>
      </w:pPr>
    </w:p>
    <w:p w14:paraId="137B20F2" w14:textId="049B00D6" w:rsidR="00B44218" w:rsidRPr="00991BB7" w:rsidRDefault="00B44218" w:rsidP="00B715A4">
      <w:pPr>
        <w:numPr>
          <w:ilvl w:val="0"/>
          <w:numId w:val="25"/>
        </w:numPr>
        <w:contextualSpacing/>
        <w:jc w:val="both"/>
        <w:rPr>
          <w:i/>
          <w:sz w:val="22"/>
          <w:highlight w:val="lightGray"/>
        </w:rPr>
      </w:pPr>
      <w:r w:rsidRPr="00991BB7">
        <w:rPr>
          <w:i/>
          <w:sz w:val="22"/>
          <w:highlight w:val="lightGray"/>
        </w:rPr>
        <w:t xml:space="preserve">How the </w:t>
      </w:r>
      <w:r w:rsidR="00203E01">
        <w:rPr>
          <w:i/>
          <w:sz w:val="22"/>
          <w:highlight w:val="lightGray"/>
        </w:rPr>
        <w:t>apprenticeship</w:t>
      </w:r>
      <w:r w:rsidRPr="00991BB7">
        <w:rPr>
          <w:i/>
          <w:sz w:val="22"/>
          <w:highlight w:val="lightGray"/>
        </w:rPr>
        <w:t xml:space="preserve"> will be assessed </w:t>
      </w:r>
      <w:r w:rsidR="00F5043A">
        <w:rPr>
          <w:i/>
          <w:sz w:val="22"/>
          <w:highlight w:val="lightGray"/>
        </w:rPr>
        <w:t>and how the assessment plan is designed to support the End-Point Assessment (EPA)</w:t>
      </w:r>
      <w:r w:rsidR="00E86C93">
        <w:rPr>
          <w:i/>
          <w:sz w:val="22"/>
          <w:highlight w:val="lightGray"/>
        </w:rPr>
        <w:t xml:space="preserve"> </w:t>
      </w:r>
      <w:r w:rsidRPr="00991BB7">
        <w:rPr>
          <w:i/>
          <w:sz w:val="22"/>
          <w:highlight w:val="lightGray"/>
        </w:rPr>
        <w:t>– general info.</w:t>
      </w:r>
    </w:p>
    <w:p w14:paraId="75AB931E" w14:textId="77777777" w:rsidR="00B44218" w:rsidRPr="00991BB7" w:rsidRDefault="00B44218" w:rsidP="00B715A4">
      <w:pPr>
        <w:ind w:left="720"/>
        <w:contextualSpacing/>
        <w:jc w:val="both"/>
        <w:rPr>
          <w:i/>
          <w:sz w:val="22"/>
          <w:highlight w:val="lightGray"/>
        </w:rPr>
      </w:pPr>
    </w:p>
    <w:p w14:paraId="4241AAB2" w14:textId="26EC4CE1" w:rsidR="00B44218" w:rsidRPr="00AC0E4E" w:rsidRDefault="00B44218" w:rsidP="00B715A4">
      <w:pPr>
        <w:numPr>
          <w:ilvl w:val="0"/>
          <w:numId w:val="25"/>
        </w:numPr>
        <w:jc w:val="both"/>
        <w:rPr>
          <w:i/>
          <w:sz w:val="22"/>
          <w:highlight w:val="lightGray"/>
        </w:rPr>
      </w:pPr>
      <w:r w:rsidRPr="00991BB7">
        <w:rPr>
          <w:i/>
          <w:sz w:val="22"/>
          <w:highlight w:val="lightGray"/>
        </w:rPr>
        <w:t>Outline work-based mentoring arrangements.</w:t>
      </w:r>
      <w:r w:rsidRPr="00AC0E4E">
        <w:rPr>
          <w:i/>
          <w:sz w:val="22"/>
          <w:highlight w:val="lightGray"/>
        </w:rPr>
        <w:t xml:space="preserve"> </w:t>
      </w:r>
    </w:p>
    <w:p w14:paraId="338885FD" w14:textId="7EAF18A5" w:rsidR="00DA1236" w:rsidRPr="00DA1236" w:rsidRDefault="003332BF" w:rsidP="00B715A4">
      <w:pPr>
        <w:numPr>
          <w:ilvl w:val="0"/>
          <w:numId w:val="25"/>
        </w:numPr>
        <w:jc w:val="both"/>
        <w:rPr>
          <w:i/>
          <w:sz w:val="22"/>
          <w:highlight w:val="lightGray"/>
        </w:rPr>
      </w:pPr>
      <w:r w:rsidRPr="00452503">
        <w:rPr>
          <w:iCs/>
          <w:sz w:val="22"/>
          <w:highlight w:val="lightGray"/>
        </w:rPr>
        <w:t>Whilst on programme,</w:t>
      </w:r>
      <w:r w:rsidR="00DA1236" w:rsidRPr="00452503">
        <w:rPr>
          <w:i/>
          <w:sz w:val="22"/>
          <w:highlight w:val="lightGray"/>
        </w:rPr>
        <w:t xml:space="preserve"> </w:t>
      </w:r>
      <w:r>
        <w:rPr>
          <w:i/>
          <w:sz w:val="22"/>
          <w:highlight w:val="lightGray"/>
        </w:rPr>
        <w:t>you will be asked to complete mandatory training to</w:t>
      </w:r>
      <w:r w:rsidRPr="00DA1236">
        <w:rPr>
          <w:i/>
          <w:sz w:val="22"/>
          <w:highlight w:val="lightGray"/>
        </w:rPr>
        <w:t xml:space="preserve"> </w:t>
      </w:r>
      <w:r w:rsidR="00DA1236" w:rsidRPr="00DA1236">
        <w:rPr>
          <w:i/>
          <w:sz w:val="22"/>
          <w:highlight w:val="lightGray"/>
        </w:rPr>
        <w:t>develop</w:t>
      </w:r>
      <w:r>
        <w:rPr>
          <w:i/>
          <w:sz w:val="22"/>
          <w:highlight w:val="lightGray"/>
        </w:rPr>
        <w:t xml:space="preserve"> your</w:t>
      </w:r>
      <w:r w:rsidR="00DA1236" w:rsidRPr="00DA1236">
        <w:rPr>
          <w:i/>
          <w:sz w:val="22"/>
          <w:highlight w:val="lightGray"/>
        </w:rPr>
        <w:t xml:space="preserve"> understanding of fundamental British values of democracy, individual liberty, the rule of law and mutual respect and tolerance.</w:t>
      </w:r>
    </w:p>
    <w:p w14:paraId="4AC552FF" w14:textId="6D5F1EB6" w:rsidR="00771CEC" w:rsidRDefault="00B44218" w:rsidP="00B715A4">
      <w:pPr>
        <w:numPr>
          <w:ilvl w:val="0"/>
          <w:numId w:val="25"/>
        </w:numPr>
        <w:jc w:val="both"/>
        <w:rPr>
          <w:i/>
          <w:sz w:val="22"/>
          <w:highlight w:val="lightGray"/>
        </w:rPr>
        <w:sectPr w:rsidR="00771CEC" w:rsidSect="00B44218">
          <w:type w:val="continuous"/>
          <w:pgSz w:w="11906" w:h="16838"/>
          <w:pgMar w:top="709" w:right="709" w:bottom="567" w:left="709" w:header="708" w:footer="708" w:gutter="0"/>
          <w:cols w:space="708"/>
          <w:formProt w:val="0"/>
          <w:docGrid w:linePitch="360"/>
        </w:sectPr>
      </w:pPr>
      <w:r w:rsidRPr="00991BB7">
        <w:rPr>
          <w:i/>
          <w:sz w:val="22"/>
          <w:highlight w:val="lightGray"/>
        </w:rPr>
        <w:t xml:space="preserve">Other information about what </w:t>
      </w:r>
      <w:r w:rsidR="00BE1AA5">
        <w:rPr>
          <w:i/>
          <w:sz w:val="22"/>
          <w:highlight w:val="lightGray"/>
        </w:rPr>
        <w:t>apprentice</w:t>
      </w:r>
      <w:r w:rsidRPr="00991BB7">
        <w:rPr>
          <w:i/>
          <w:sz w:val="22"/>
          <w:highlight w:val="lightGray"/>
        </w:rPr>
        <w:t>s will need e.g. specialist equipment.</w:t>
      </w:r>
    </w:p>
    <w:p w14:paraId="13F33050" w14:textId="0D3E037B" w:rsidR="005B0F42" w:rsidRPr="005B0F42" w:rsidRDefault="005B0F42" w:rsidP="005B0F42">
      <w:pPr>
        <w:pStyle w:val="Heading2"/>
        <w:spacing w:before="120" w:after="200"/>
        <w:jc w:val="both"/>
      </w:pPr>
      <w:bookmarkStart w:id="12" w:name="_Toc172797597"/>
      <w:r>
        <w:t>End-Point Assessment</w:t>
      </w:r>
      <w:bookmarkEnd w:id="12"/>
    </w:p>
    <w:p w14:paraId="23529BE3" w14:textId="76466EC3" w:rsidR="003332BF" w:rsidRPr="00860326" w:rsidRDefault="003332BF" w:rsidP="005B0F42">
      <w:pPr>
        <w:rPr>
          <w:rFonts w:cs="Arial"/>
          <w:spacing w:val="-2"/>
          <w:sz w:val="22"/>
        </w:rPr>
      </w:pPr>
      <w:r w:rsidRPr="00860326">
        <w:rPr>
          <w:rFonts w:cs="Arial"/>
          <w:spacing w:val="-2"/>
          <w:sz w:val="22"/>
        </w:rPr>
        <w:t>E</w:t>
      </w:r>
      <w:r>
        <w:rPr>
          <w:rFonts w:cs="Arial"/>
          <w:spacing w:val="-2"/>
          <w:sz w:val="22"/>
        </w:rPr>
        <w:t xml:space="preserve">nd </w:t>
      </w:r>
      <w:r w:rsidRPr="00860326">
        <w:rPr>
          <w:rFonts w:cs="Arial"/>
          <w:spacing w:val="-2"/>
          <w:sz w:val="22"/>
        </w:rPr>
        <w:t>P</w:t>
      </w:r>
      <w:r>
        <w:rPr>
          <w:rFonts w:cs="Arial"/>
          <w:spacing w:val="-2"/>
          <w:sz w:val="22"/>
        </w:rPr>
        <w:t xml:space="preserve">oint </w:t>
      </w:r>
      <w:r w:rsidRPr="00860326">
        <w:rPr>
          <w:rFonts w:cs="Arial"/>
          <w:spacing w:val="-2"/>
          <w:sz w:val="22"/>
        </w:rPr>
        <w:t>A</w:t>
      </w:r>
      <w:r>
        <w:rPr>
          <w:rFonts w:cs="Arial"/>
          <w:spacing w:val="-2"/>
          <w:sz w:val="22"/>
        </w:rPr>
        <w:t>ssessment (EPA)</w:t>
      </w:r>
      <w:r w:rsidRPr="00860326">
        <w:rPr>
          <w:rFonts w:cs="Arial"/>
          <w:spacing w:val="-2"/>
          <w:sz w:val="22"/>
        </w:rPr>
        <w:t xml:space="preserve"> is a vital part of the apprenticeship and should be planned for at the start of your apprenticeship programme. It is a holistic and independent assessment of the knowledge, skills and behaviours, which have been learnt throughout an apprenticeship. The requirements for end-point assessment are set out in the </w:t>
      </w:r>
      <w:r>
        <w:rPr>
          <w:rFonts w:cs="Arial"/>
          <w:spacing w:val="-2"/>
          <w:sz w:val="22"/>
        </w:rPr>
        <w:t>A</w:t>
      </w:r>
      <w:r w:rsidRPr="00860326">
        <w:rPr>
          <w:rFonts w:cs="Arial"/>
          <w:spacing w:val="-2"/>
          <w:sz w:val="22"/>
        </w:rPr>
        <w:t xml:space="preserve">ssessment </w:t>
      </w:r>
      <w:r>
        <w:rPr>
          <w:rFonts w:cs="Arial"/>
          <w:spacing w:val="-2"/>
          <w:sz w:val="22"/>
        </w:rPr>
        <w:t>P</w:t>
      </w:r>
      <w:r w:rsidRPr="00860326">
        <w:rPr>
          <w:rFonts w:cs="Arial"/>
          <w:spacing w:val="-2"/>
          <w:sz w:val="22"/>
        </w:rPr>
        <w:t xml:space="preserve">lan for each specific </w:t>
      </w:r>
      <w:r>
        <w:rPr>
          <w:rFonts w:cs="Arial"/>
          <w:spacing w:val="-2"/>
          <w:sz w:val="22"/>
        </w:rPr>
        <w:t>apprenticeship</w:t>
      </w:r>
      <w:r w:rsidRPr="00860326">
        <w:rPr>
          <w:rFonts w:cs="Arial"/>
          <w:spacing w:val="-2"/>
          <w:sz w:val="22"/>
        </w:rPr>
        <w:t xml:space="preserve">. Your employer is responsible for deciding when you are ready to pass through gateway and take your EPA.  </w:t>
      </w:r>
    </w:p>
    <w:p w14:paraId="33330F8F" w14:textId="77777777" w:rsidR="003332BF" w:rsidRPr="00860326" w:rsidRDefault="003332BF" w:rsidP="005B0F42">
      <w:pPr>
        <w:rPr>
          <w:rFonts w:cs="Arial"/>
          <w:spacing w:val="-2"/>
          <w:sz w:val="22"/>
        </w:rPr>
      </w:pPr>
      <w:r w:rsidRPr="00860326">
        <w:rPr>
          <w:rFonts w:cs="Arial"/>
          <w:spacing w:val="-2"/>
          <w:sz w:val="22"/>
        </w:rPr>
        <w:t>It is important you take ownership of your journey towards EPA at the beginning of the apprenticeship, stay on track with learning and make use of employer and University support.</w:t>
      </w:r>
    </w:p>
    <w:p w14:paraId="48E8AE5A" w14:textId="0D580CCA" w:rsidR="003332BF" w:rsidRPr="00860326" w:rsidRDefault="003332BF" w:rsidP="005B0F42">
      <w:pPr>
        <w:rPr>
          <w:rFonts w:cs="Arial"/>
          <w:spacing w:val="-2"/>
          <w:sz w:val="22"/>
        </w:rPr>
      </w:pPr>
      <w:r>
        <w:rPr>
          <w:rFonts w:cs="Arial"/>
          <w:spacing w:val="-2"/>
          <w:sz w:val="22"/>
        </w:rPr>
        <w:t>Information about the a</w:t>
      </w:r>
      <w:r w:rsidRPr="00860326">
        <w:rPr>
          <w:rFonts w:cs="Arial"/>
          <w:spacing w:val="-2"/>
          <w:sz w:val="22"/>
        </w:rPr>
        <w:t xml:space="preserve">pprenticeship gateway and resits for </w:t>
      </w:r>
      <w:r>
        <w:rPr>
          <w:rFonts w:cs="Arial"/>
          <w:spacing w:val="-2"/>
          <w:sz w:val="22"/>
        </w:rPr>
        <w:t>E</w:t>
      </w:r>
      <w:r w:rsidRPr="00860326">
        <w:rPr>
          <w:rFonts w:cs="Arial"/>
          <w:spacing w:val="-2"/>
          <w:sz w:val="22"/>
        </w:rPr>
        <w:t>nd</w:t>
      </w:r>
      <w:r>
        <w:rPr>
          <w:rFonts w:cs="Arial"/>
          <w:spacing w:val="-2"/>
          <w:sz w:val="22"/>
        </w:rPr>
        <w:t xml:space="preserve"> P</w:t>
      </w:r>
      <w:r w:rsidRPr="00860326">
        <w:rPr>
          <w:rFonts w:cs="Arial"/>
          <w:spacing w:val="-2"/>
          <w:sz w:val="22"/>
        </w:rPr>
        <w:t xml:space="preserve">oint </w:t>
      </w:r>
      <w:r>
        <w:rPr>
          <w:rFonts w:cs="Arial"/>
          <w:spacing w:val="-2"/>
          <w:sz w:val="22"/>
        </w:rPr>
        <w:t>A</w:t>
      </w:r>
      <w:r w:rsidRPr="00860326">
        <w:rPr>
          <w:rFonts w:cs="Arial"/>
          <w:spacing w:val="-2"/>
          <w:sz w:val="22"/>
        </w:rPr>
        <w:t>ssessment</w:t>
      </w:r>
      <w:r>
        <w:rPr>
          <w:rFonts w:cs="Arial"/>
          <w:spacing w:val="-2"/>
          <w:sz w:val="22"/>
        </w:rPr>
        <w:t xml:space="preserve"> can be found at </w:t>
      </w:r>
      <w:hyperlink r:id="rId15" w:history="1">
        <w:r w:rsidRPr="00452503">
          <w:rPr>
            <w:rStyle w:val="Hyperlink"/>
            <w:rFonts w:cs="Arial"/>
            <w:spacing w:val="-2"/>
            <w:sz w:val="22"/>
          </w:rPr>
          <w:t>https://www.gov.uk/guidance/apprenticeship-gateway-and-resits-for-end-point-assessment-epa</w:t>
        </w:r>
      </w:hyperlink>
      <w:r>
        <w:rPr>
          <w:rFonts w:cs="Arial"/>
          <w:spacing w:val="-2"/>
          <w:sz w:val="22"/>
        </w:rPr>
        <w:t xml:space="preserve"> </w:t>
      </w:r>
    </w:p>
    <w:p w14:paraId="0A8EFF73" w14:textId="69631819" w:rsidR="00771CEC" w:rsidRPr="00991BB7" w:rsidRDefault="00771CEC" w:rsidP="005B0F42">
      <w:pPr>
        <w:rPr>
          <w:i/>
          <w:sz w:val="22"/>
          <w:highlight w:val="lightGray"/>
        </w:rPr>
        <w:sectPr w:rsidR="00771CEC" w:rsidRPr="00991BB7" w:rsidSect="00B44218">
          <w:type w:val="continuous"/>
          <w:pgSz w:w="11906" w:h="16838"/>
          <w:pgMar w:top="709" w:right="709" w:bottom="567" w:left="709" w:header="708" w:footer="708" w:gutter="0"/>
          <w:cols w:space="708"/>
          <w:docGrid w:linePitch="360"/>
        </w:sectPr>
      </w:pPr>
    </w:p>
    <w:p w14:paraId="24E94E18" w14:textId="77777777" w:rsidR="005B0F42" w:rsidRDefault="005B0F42" w:rsidP="005B0F42">
      <w:pPr>
        <w:pStyle w:val="Heading2"/>
        <w:rPr>
          <w:b w:val="0"/>
        </w:rPr>
      </w:pPr>
      <w:bookmarkStart w:id="13" w:name="_Toc172797598"/>
      <w:r w:rsidRPr="00B44218">
        <w:t xml:space="preserve">Using technology to enhance your </w:t>
      </w:r>
      <w:proofErr w:type="gramStart"/>
      <w:r w:rsidRPr="00B44218">
        <w:t>learnin</w:t>
      </w:r>
      <w:r w:rsidRPr="009F0944">
        <w:t>g</w:t>
      </w:r>
      <w:bookmarkEnd w:id="13"/>
      <w:proofErr w:type="gramEnd"/>
    </w:p>
    <w:p w14:paraId="79120FA7" w14:textId="77F8F559" w:rsidR="00CB478A" w:rsidRPr="00E44F68" w:rsidRDefault="005D149E" w:rsidP="00452503">
      <w:pPr>
        <w:jc w:val="both"/>
        <w:rPr>
          <w:sz w:val="22"/>
        </w:rPr>
      </w:pPr>
      <w:r>
        <w:rPr>
          <w:sz w:val="22"/>
        </w:rPr>
        <w:t xml:space="preserve">We provide </w:t>
      </w:r>
      <w:r w:rsidR="00CB478A" w:rsidRPr="00E44F68">
        <w:rPr>
          <w:sz w:val="22"/>
        </w:rPr>
        <w:t xml:space="preserve">a safe, secure, engaging and dynamic learning experience both in-class and online. We use a range of technologies to build bridges between these two worlds, which will help on your learning journey to develop your knowledge, skills and understanding. A key technology at the heart of your learning experience is </w:t>
      </w:r>
      <w:r w:rsidR="00CB478A" w:rsidRPr="00E44F68">
        <w:rPr>
          <w:b/>
          <w:sz w:val="22"/>
        </w:rPr>
        <w:t>Canvas</w:t>
      </w:r>
      <w:r w:rsidR="00CB478A" w:rsidRPr="00E44F68">
        <w:rPr>
          <w:sz w:val="22"/>
        </w:rPr>
        <w:t xml:space="preserve">, the University’s </w:t>
      </w:r>
      <w:r w:rsidR="00CB478A" w:rsidRPr="00E44F68">
        <w:rPr>
          <w:b/>
          <w:sz w:val="22"/>
        </w:rPr>
        <w:t>Virtual Learning Environment</w:t>
      </w:r>
      <w:r w:rsidR="00CB478A" w:rsidRPr="00E44F68">
        <w:rPr>
          <w:sz w:val="22"/>
        </w:rPr>
        <w:t xml:space="preserve"> (VLE).</w:t>
      </w:r>
    </w:p>
    <w:p w14:paraId="44EF61AB" w14:textId="77777777" w:rsidR="00CB478A" w:rsidRPr="00E44F68" w:rsidRDefault="00CB478A" w:rsidP="00452503">
      <w:pPr>
        <w:jc w:val="both"/>
        <w:rPr>
          <w:b/>
          <w:sz w:val="22"/>
        </w:rPr>
      </w:pPr>
      <w:r w:rsidRPr="00E44F68">
        <w:rPr>
          <w:b/>
          <w:sz w:val="22"/>
        </w:rPr>
        <w:t>What does Canvas do?</w:t>
      </w:r>
    </w:p>
    <w:p w14:paraId="2E82BB75" w14:textId="1C3A86CB" w:rsidR="00CB478A" w:rsidRPr="00E44F68" w:rsidRDefault="00CB478A" w:rsidP="00452503">
      <w:pPr>
        <w:jc w:val="both"/>
        <w:rPr>
          <w:sz w:val="22"/>
        </w:rPr>
      </w:pPr>
      <w:r w:rsidRPr="00E44F68">
        <w:rPr>
          <w:sz w:val="22"/>
        </w:rPr>
        <w:t xml:space="preserve">Canvas provides easy access to learning materials, tasks to help you develop understanding and live online activities so that you can share ideas with your peers and tutors.  It is also the place where you will usually submit your final assessments.  </w:t>
      </w:r>
      <w:r w:rsidR="005D149E">
        <w:rPr>
          <w:sz w:val="22"/>
        </w:rPr>
        <w:t xml:space="preserve">Lecturers </w:t>
      </w:r>
      <w:r w:rsidRPr="00E44F68">
        <w:rPr>
          <w:sz w:val="22"/>
        </w:rPr>
        <w:t>will provide you with the necessary resources, but you need to dedicate time and energy to get the most from this learning experience.</w:t>
      </w:r>
    </w:p>
    <w:p w14:paraId="685E4547" w14:textId="77777777" w:rsidR="00CB478A" w:rsidRPr="00E44F68" w:rsidRDefault="00CB478A" w:rsidP="00B715A4">
      <w:pPr>
        <w:jc w:val="both"/>
        <w:rPr>
          <w:sz w:val="22"/>
        </w:rPr>
      </w:pPr>
      <w:r w:rsidRPr="00E44F68">
        <w:rPr>
          <w:sz w:val="22"/>
        </w:rPr>
        <w:lastRenderedPageBreak/>
        <w:t xml:space="preserve">Canvas will also help to keep you up to date with information from tutors and peers, assessment deadlines and online events. Download the </w:t>
      </w:r>
      <w:r w:rsidRPr="00E44F68">
        <w:rPr>
          <w:b/>
          <w:sz w:val="22"/>
        </w:rPr>
        <w:t>Canvas Student phone app</w:t>
      </w:r>
      <w:r w:rsidRPr="00E44F68">
        <w:rPr>
          <w:sz w:val="22"/>
        </w:rPr>
        <w:t xml:space="preserve"> and receive notifications to make sure you never miss an important message.</w:t>
      </w:r>
    </w:p>
    <w:p w14:paraId="0394A377" w14:textId="0C51E760" w:rsidR="00CB478A" w:rsidRPr="00E44F68" w:rsidRDefault="00CB478A" w:rsidP="00B715A4">
      <w:pPr>
        <w:jc w:val="both"/>
        <w:rPr>
          <w:sz w:val="22"/>
        </w:rPr>
      </w:pPr>
      <w:r w:rsidRPr="00E44F68">
        <w:rPr>
          <w:sz w:val="22"/>
        </w:rPr>
        <w:t xml:space="preserve">Canvas is linked to a range of tools that can support individual learning but also allows you to connect with others and share ideas. For instance, LJMU has provided you with an </w:t>
      </w:r>
      <w:hyperlink r:id="rId16" w:history="1">
        <w:r w:rsidR="00F52158" w:rsidRPr="00E44F68">
          <w:rPr>
            <w:rStyle w:val="Hyperlink"/>
            <w:sz w:val="22"/>
          </w:rPr>
          <w:t>O</w:t>
        </w:r>
        <w:r w:rsidRPr="00E44F68">
          <w:rPr>
            <w:rStyle w:val="Hyperlink"/>
            <w:sz w:val="22"/>
          </w:rPr>
          <w:t>ffice 365 account</w:t>
        </w:r>
      </w:hyperlink>
      <w:r w:rsidRPr="00E44F68">
        <w:rPr>
          <w:sz w:val="22"/>
        </w:rPr>
        <w:t xml:space="preserve">. This allows you to create documents and store them securely online. It is connected </w:t>
      </w:r>
      <w:r w:rsidR="005D149E">
        <w:rPr>
          <w:sz w:val="22"/>
        </w:rPr>
        <w:t xml:space="preserve">to </w:t>
      </w:r>
      <w:r w:rsidRPr="00E44F68">
        <w:rPr>
          <w:sz w:val="22"/>
        </w:rPr>
        <w:t>Canvas, so you can share documents during group learning tasks and collaborate on the same document at the same time.</w:t>
      </w:r>
    </w:p>
    <w:p w14:paraId="29128F92" w14:textId="77777777" w:rsidR="008B3F1B" w:rsidRDefault="008B3F1B" w:rsidP="008B3F1B">
      <w:pPr>
        <w:jc w:val="both"/>
        <w:rPr>
          <w:rFonts w:eastAsia="SimSun" w:cs="Times New Roman"/>
          <w:color w:val="1F497D"/>
          <w:sz w:val="22"/>
        </w:rPr>
      </w:pPr>
      <w:bookmarkStart w:id="14" w:name="_Hlk170740146"/>
      <w:r w:rsidRPr="008B3F1B">
        <w:rPr>
          <w:rFonts w:eastAsia="SimSun" w:cs="Times New Roman"/>
          <w:color w:val="1F497D"/>
          <w:sz w:val="22"/>
        </w:rPr>
        <w:t>If</w:t>
      </w:r>
      <w:r w:rsidRPr="008B3F1B">
        <w:rPr>
          <w:rFonts w:eastAsia="SimSun" w:cs="Times New Roman"/>
          <w:b/>
          <w:color w:val="1F497D"/>
          <w:sz w:val="22"/>
        </w:rPr>
        <w:t xml:space="preserve"> </w:t>
      </w:r>
      <w:r w:rsidRPr="008B3F1B">
        <w:rPr>
          <w:rFonts w:eastAsia="SimSun" w:cs="Times New Roman"/>
          <w:color w:val="1F497D"/>
          <w:sz w:val="22"/>
        </w:rPr>
        <w:t xml:space="preserve">you have any problems with Canvas, Canvas experts are available 24/7 to answer your questions, just click the ‘help’ button in the Canvas Menu to find online guides or get help via telephone, chat or email. </w:t>
      </w:r>
    </w:p>
    <w:p w14:paraId="5473B1CC" w14:textId="7FBA4C6B" w:rsidR="008B3F1B" w:rsidRPr="008B3F1B" w:rsidRDefault="008B3F1B" w:rsidP="008B3F1B">
      <w:pPr>
        <w:jc w:val="both"/>
        <w:rPr>
          <w:rFonts w:eastAsia="SimSun" w:cs="Times New Roman"/>
          <w:color w:val="0000FF"/>
          <w:sz w:val="22"/>
          <w:u w:val="single"/>
        </w:rPr>
      </w:pPr>
      <w:r w:rsidRPr="008B3F1B">
        <w:rPr>
          <w:rFonts w:eastAsia="SimSun" w:cs="Times New Roman"/>
          <w:color w:val="1F497D"/>
          <w:sz w:val="22"/>
        </w:rPr>
        <w:t>If you need help that’s not Canvas related, please visit the</w:t>
      </w:r>
      <w:r w:rsidRPr="008B3F1B">
        <w:rPr>
          <w:rFonts w:eastAsia="SimSun" w:cs="Times New Roman"/>
          <w:color w:val="1F497D"/>
        </w:rPr>
        <w:t xml:space="preserve"> </w:t>
      </w:r>
      <w:hyperlink r:id="rId17" w:history="1">
        <w:r w:rsidRPr="008B3F1B">
          <w:rPr>
            <w:rFonts w:eastAsia="SimSun" w:cs="Times New Roman"/>
            <w:color w:val="0000FF"/>
            <w:sz w:val="22"/>
            <w:u w:val="single"/>
          </w:rPr>
          <w:t>LJMU Off-Campus support website.</w:t>
        </w:r>
      </w:hyperlink>
    </w:p>
    <w:bookmarkEnd w:id="14"/>
    <w:p w14:paraId="70951FB3" w14:textId="77777777" w:rsidR="00B44218" w:rsidRPr="00B44218" w:rsidRDefault="00B44218" w:rsidP="00B715A4">
      <w:pPr>
        <w:jc w:val="both"/>
        <w:rPr>
          <w:sz w:val="22"/>
        </w:rPr>
        <w:sectPr w:rsidR="00B44218" w:rsidRPr="00B44218" w:rsidSect="00B44218">
          <w:type w:val="continuous"/>
          <w:pgSz w:w="11906" w:h="16838"/>
          <w:pgMar w:top="709" w:right="709" w:bottom="567" w:left="709" w:header="708" w:footer="708" w:gutter="0"/>
          <w:cols w:space="708"/>
          <w:docGrid w:linePitch="360"/>
        </w:sectPr>
      </w:pPr>
    </w:p>
    <w:p w14:paraId="23EDFBEF" w14:textId="4E9B0E06" w:rsidR="00B44218" w:rsidRPr="00991BB7" w:rsidRDefault="00B44218" w:rsidP="00B715A4">
      <w:pPr>
        <w:jc w:val="both"/>
        <w:rPr>
          <w:rFonts w:eastAsia="SimSun" w:cs="Times New Roman"/>
          <w:i/>
          <w:color w:val="1F497D"/>
          <w:sz w:val="22"/>
          <w:highlight w:val="lightGray"/>
        </w:rPr>
      </w:pPr>
      <w:r w:rsidRPr="00991BB7">
        <w:rPr>
          <w:i/>
          <w:sz w:val="22"/>
          <w:highlight w:val="lightGray"/>
        </w:rPr>
        <w:t xml:space="preserve">Please provide general details on what will be available on Canvas – what </w:t>
      </w:r>
      <w:r w:rsidR="00BE1AA5">
        <w:rPr>
          <w:i/>
          <w:sz w:val="22"/>
          <w:highlight w:val="lightGray"/>
        </w:rPr>
        <w:t>apprentice</w:t>
      </w:r>
      <w:r w:rsidRPr="00991BB7">
        <w:rPr>
          <w:i/>
          <w:sz w:val="22"/>
          <w:highlight w:val="lightGray"/>
        </w:rPr>
        <w:t xml:space="preserve">s can expect across the </w:t>
      </w:r>
      <w:r w:rsidR="00203E01">
        <w:rPr>
          <w:i/>
          <w:sz w:val="22"/>
          <w:highlight w:val="lightGray"/>
        </w:rPr>
        <w:t>apprenticeship</w:t>
      </w:r>
      <w:r w:rsidRPr="00991BB7">
        <w:rPr>
          <w:i/>
          <w:sz w:val="22"/>
          <w:highlight w:val="lightGray"/>
        </w:rPr>
        <w:t xml:space="preserve"> (e.g. lecture notes, activities, discussion boards), details of any specific approaches used on the </w:t>
      </w:r>
      <w:r w:rsidR="00203E01">
        <w:rPr>
          <w:i/>
          <w:sz w:val="22"/>
          <w:highlight w:val="lightGray"/>
        </w:rPr>
        <w:t>apprenticeship</w:t>
      </w:r>
      <w:r w:rsidRPr="00991BB7">
        <w:rPr>
          <w:i/>
          <w:sz w:val="22"/>
          <w:highlight w:val="lightGray"/>
        </w:rPr>
        <w:t xml:space="preserve">.  Please also clarify specific expectations </w:t>
      </w:r>
      <w:r w:rsidRPr="00991BB7">
        <w:rPr>
          <w:rFonts w:eastAsia="SimSun" w:cs="Times New Roman"/>
          <w:i/>
          <w:color w:val="1F497D"/>
          <w:sz w:val="22"/>
          <w:highlight w:val="lightGray"/>
        </w:rPr>
        <w:t>relating to the use of the VLE, e.g. how often they should log on/how should they engage with the VLE etc.</w:t>
      </w:r>
    </w:p>
    <w:p w14:paraId="444146A3" w14:textId="48D9D609" w:rsidR="00F52158" w:rsidRPr="00991BB7" w:rsidRDefault="00B44218" w:rsidP="00B715A4">
      <w:pPr>
        <w:jc w:val="both"/>
        <w:rPr>
          <w:i/>
          <w:sz w:val="22"/>
          <w:highlight w:val="lightGray"/>
        </w:rPr>
        <w:sectPr w:rsidR="00F52158" w:rsidRPr="00991BB7" w:rsidSect="00B44218">
          <w:type w:val="continuous"/>
          <w:pgSz w:w="11906" w:h="16838"/>
          <w:pgMar w:top="709" w:right="709" w:bottom="567" w:left="709" w:header="708" w:footer="708" w:gutter="0"/>
          <w:cols w:space="708"/>
          <w:formProt w:val="0"/>
          <w:docGrid w:linePitch="360"/>
        </w:sectPr>
      </w:pPr>
      <w:r w:rsidRPr="00991BB7">
        <w:rPr>
          <w:rFonts w:eastAsia="SimSun" w:cs="Times New Roman"/>
          <w:i/>
          <w:color w:val="1F497D"/>
          <w:sz w:val="22"/>
          <w:highlight w:val="lightGray"/>
        </w:rPr>
        <w:t xml:space="preserve">Also </w:t>
      </w:r>
      <w:r w:rsidRPr="00991BB7">
        <w:rPr>
          <w:i/>
          <w:sz w:val="22"/>
          <w:highlight w:val="lightGray"/>
        </w:rPr>
        <w:t xml:space="preserve">use this space to alert them to a Programme site (if available) where they will be able to engage with staff and </w:t>
      </w:r>
      <w:r w:rsidR="00BE1AA5">
        <w:rPr>
          <w:i/>
          <w:sz w:val="22"/>
          <w:highlight w:val="lightGray"/>
        </w:rPr>
        <w:t>apprentice</w:t>
      </w:r>
      <w:r w:rsidRPr="00991BB7">
        <w:rPr>
          <w:i/>
          <w:sz w:val="22"/>
          <w:highlight w:val="lightGray"/>
        </w:rPr>
        <w:t xml:space="preserve">s from all levels of the </w:t>
      </w:r>
      <w:r w:rsidR="00203E01">
        <w:rPr>
          <w:i/>
          <w:sz w:val="22"/>
          <w:highlight w:val="lightGray"/>
        </w:rPr>
        <w:t>apprenticeship</w:t>
      </w:r>
      <w:r w:rsidRPr="00991BB7">
        <w:rPr>
          <w:i/>
          <w:sz w:val="22"/>
          <w:highlight w:val="lightGray"/>
        </w:rPr>
        <w:t>.</w:t>
      </w:r>
      <w:bookmarkStart w:id="15" w:name="_Toc453769015"/>
      <w:bookmarkStart w:id="16" w:name="_Toc356289337"/>
      <w:bookmarkStart w:id="17" w:name="_Toc356289422"/>
      <w:bookmarkStart w:id="18" w:name="_Toc356289896"/>
      <w:bookmarkStart w:id="19" w:name="_Toc343000753"/>
    </w:p>
    <w:p w14:paraId="08CF0818" w14:textId="77777777" w:rsidR="00D319AE" w:rsidRDefault="00D319AE" w:rsidP="00D319AE">
      <w:pPr>
        <w:pStyle w:val="Heading2"/>
        <w:spacing w:before="120" w:after="200"/>
        <w:rPr>
          <w:rFonts w:eastAsia="SimSun" w:cs="Times New Roman"/>
          <w:bCs w:val="0"/>
          <w:color w:val="4F81BD"/>
        </w:rPr>
      </w:pPr>
      <w:bookmarkStart w:id="20" w:name="_Toc139824430"/>
      <w:bookmarkStart w:id="21" w:name="_Toc172797599"/>
      <w:bookmarkStart w:id="22" w:name="_Toc45056321"/>
      <w:r w:rsidRPr="00E44F68">
        <w:rPr>
          <w:rFonts w:eastAsia="SimSun" w:cs="Times New Roman"/>
          <w:bCs w:val="0"/>
          <w:color w:val="4F81BD"/>
        </w:rPr>
        <w:t xml:space="preserve">Degree Apprenticeships </w:t>
      </w:r>
      <w:bookmarkEnd w:id="20"/>
      <w:r>
        <w:rPr>
          <w:rFonts w:eastAsia="SimSun" w:cs="Times New Roman"/>
          <w:bCs w:val="0"/>
          <w:color w:val="4F81BD"/>
        </w:rPr>
        <w:t>‘Aptem’ System</w:t>
      </w:r>
      <w:bookmarkEnd w:id="21"/>
    </w:p>
    <w:p w14:paraId="0976242A" w14:textId="4FA41666" w:rsidR="00D319AE" w:rsidRPr="00D30781" w:rsidRDefault="00D319AE" w:rsidP="00D319AE">
      <w:pPr>
        <w:jc w:val="both"/>
        <w:rPr>
          <w:rFonts w:eastAsia="SimSun" w:cs="Times New Roman"/>
          <w:color w:val="1F497D"/>
          <w:sz w:val="22"/>
        </w:rPr>
      </w:pPr>
      <w:r w:rsidRPr="00D30781">
        <w:rPr>
          <w:rFonts w:eastAsia="SimSun" w:cs="Times New Roman"/>
          <w:color w:val="1F497D"/>
          <w:sz w:val="22"/>
        </w:rPr>
        <w:t>In addition to Canvas, as a</w:t>
      </w:r>
      <w:r>
        <w:rPr>
          <w:rFonts w:eastAsia="SimSun" w:cs="Times New Roman"/>
          <w:color w:val="1F497D"/>
          <w:sz w:val="22"/>
        </w:rPr>
        <w:t>n</w:t>
      </w:r>
      <w:r w:rsidRPr="00D30781">
        <w:rPr>
          <w:rFonts w:eastAsia="SimSun" w:cs="Times New Roman"/>
          <w:color w:val="1F497D"/>
          <w:sz w:val="22"/>
        </w:rPr>
        <w:t xml:space="preserve"> apprentice at LJMU you will also have access to our bespoke Degree Apprenticeship system, Aptem, which is designed to support and monitor your progression through your apprenticeship. The Aptem system can be used to access information relating to all compliance documents, the Knowledge, Skills and Behaviours (KSBs) associated with your apprenticeship and to upload evidence about your professional competencies against the KSBs. Aptem will also hold the documentation and paperwork that relates to your apprenticeship and is used to manage review meetings between yourself, the University, and your employer. Off </w:t>
      </w:r>
      <w:r w:rsidR="00C17EB1">
        <w:rPr>
          <w:rFonts w:eastAsia="SimSun" w:cs="Times New Roman"/>
          <w:color w:val="1F497D"/>
          <w:sz w:val="22"/>
        </w:rPr>
        <w:t>T</w:t>
      </w:r>
      <w:r w:rsidRPr="00D30781">
        <w:rPr>
          <w:rFonts w:eastAsia="SimSun" w:cs="Times New Roman"/>
          <w:color w:val="1F497D"/>
          <w:sz w:val="22"/>
        </w:rPr>
        <w:t>he Job</w:t>
      </w:r>
      <w:r w:rsidR="00C17EB1">
        <w:rPr>
          <w:rFonts w:eastAsia="SimSun" w:cs="Times New Roman"/>
          <w:color w:val="1F497D"/>
          <w:sz w:val="22"/>
        </w:rPr>
        <w:t xml:space="preserve"> (OTJ</w:t>
      </w:r>
      <w:r w:rsidRPr="00D30781">
        <w:rPr>
          <w:rFonts w:eastAsia="SimSun" w:cs="Times New Roman"/>
          <w:color w:val="1F497D"/>
          <w:sz w:val="22"/>
        </w:rPr>
        <w:t xml:space="preserve">) </w:t>
      </w:r>
      <w:r w:rsidR="00C17EB1">
        <w:rPr>
          <w:rFonts w:eastAsia="SimSun" w:cs="Times New Roman"/>
          <w:color w:val="1F497D"/>
          <w:sz w:val="22"/>
        </w:rPr>
        <w:t>h</w:t>
      </w:r>
      <w:r w:rsidRPr="00D30781">
        <w:rPr>
          <w:rFonts w:eastAsia="SimSun" w:cs="Times New Roman"/>
          <w:color w:val="1F497D"/>
          <w:sz w:val="22"/>
        </w:rPr>
        <w:t xml:space="preserve">ours </w:t>
      </w:r>
      <w:r w:rsidR="00C17EB1">
        <w:rPr>
          <w:rFonts w:eastAsia="SimSun" w:cs="Times New Roman"/>
          <w:color w:val="1F497D"/>
          <w:sz w:val="22"/>
        </w:rPr>
        <w:t xml:space="preserve">will be </w:t>
      </w:r>
      <w:r w:rsidRPr="00D30781">
        <w:rPr>
          <w:rFonts w:eastAsia="SimSun" w:cs="Times New Roman"/>
          <w:color w:val="1F497D"/>
          <w:sz w:val="22"/>
        </w:rPr>
        <w:t>recorde</w:t>
      </w:r>
      <w:r w:rsidR="00C17EB1">
        <w:rPr>
          <w:rFonts w:eastAsia="SimSun" w:cs="Times New Roman"/>
          <w:color w:val="1F497D"/>
          <w:sz w:val="22"/>
        </w:rPr>
        <w:t xml:space="preserve">d and </w:t>
      </w:r>
      <w:r w:rsidRPr="00D30781">
        <w:rPr>
          <w:rFonts w:eastAsia="SimSun" w:cs="Times New Roman"/>
          <w:color w:val="1F497D"/>
          <w:sz w:val="22"/>
        </w:rPr>
        <w:t>reportable in Aptem</w:t>
      </w:r>
      <w:r>
        <w:rPr>
          <w:rFonts w:eastAsia="SimSun" w:cs="Times New Roman"/>
          <w:color w:val="1F497D"/>
          <w:sz w:val="22"/>
        </w:rPr>
        <w:t>.</w:t>
      </w:r>
    </w:p>
    <w:p w14:paraId="5CA76093" w14:textId="77777777" w:rsidR="00B44218" w:rsidRPr="00B44218" w:rsidRDefault="00B44218" w:rsidP="00B715A4">
      <w:pPr>
        <w:keepNext/>
        <w:keepLines/>
        <w:jc w:val="both"/>
        <w:outlineLvl w:val="1"/>
        <w:rPr>
          <w:rFonts w:eastAsia="SimSun" w:cs="Times New Roman"/>
          <w:color w:val="4F81BD"/>
          <w:sz w:val="26"/>
          <w:szCs w:val="26"/>
        </w:rPr>
      </w:pPr>
      <w:bookmarkStart w:id="23" w:name="_Toc172797600"/>
      <w:r w:rsidRPr="00B44218">
        <w:rPr>
          <w:rFonts w:eastAsia="SimSun" w:cs="Times New Roman"/>
          <w:b/>
          <w:bCs/>
          <w:color w:val="4F81BD"/>
          <w:sz w:val="26"/>
          <w:szCs w:val="26"/>
        </w:rPr>
        <w:t>Accessing your LJMU account</w:t>
      </w:r>
      <w:bookmarkEnd w:id="22"/>
      <w:bookmarkEnd w:id="23"/>
    </w:p>
    <w:p w14:paraId="1C30CBBC" w14:textId="77777777" w:rsidR="00B44218" w:rsidRPr="00B44218" w:rsidRDefault="00B44218" w:rsidP="00B715A4">
      <w:pPr>
        <w:jc w:val="both"/>
        <w:rPr>
          <w:rFonts w:eastAsia="SimSun" w:cs="Times New Roman"/>
          <w:color w:val="1F497D"/>
          <w:sz w:val="22"/>
        </w:rPr>
      </w:pPr>
      <w:r w:rsidRPr="00B44218">
        <w:rPr>
          <w:rFonts w:eastAsia="SimSun" w:cs="Times New Roman"/>
          <w:color w:val="1F497D"/>
          <w:sz w:val="22"/>
        </w:rPr>
        <w:t>In order to access your LJMU email account and webpages on the LJMU intranet, you will need your LJMU Username and Password.</w:t>
      </w:r>
    </w:p>
    <w:p w14:paraId="1704A718" w14:textId="16A9E3BA" w:rsidR="00B44218" w:rsidRDefault="00B44218" w:rsidP="00B715A4">
      <w:pPr>
        <w:jc w:val="both"/>
        <w:rPr>
          <w:rFonts w:eastAsia="SimSun" w:cs="Times New Roman"/>
          <w:color w:val="0000FF"/>
          <w:sz w:val="22"/>
          <w:u w:val="single"/>
        </w:rPr>
      </w:pPr>
      <w:r w:rsidRPr="00B44218">
        <w:rPr>
          <w:rFonts w:eastAsia="SimSun" w:cs="Times New Roman"/>
          <w:color w:val="1F497D"/>
          <w:sz w:val="22"/>
        </w:rPr>
        <w:t xml:space="preserve">Please be aware that the password expires every 60 days.  However, as long as you can remember your old password, even though it has expired, you can update it at </w:t>
      </w:r>
      <w:hyperlink r:id="rId18" w:history="1">
        <w:r w:rsidRPr="00B44218">
          <w:rPr>
            <w:rFonts w:eastAsia="SimSun" w:cs="Times New Roman"/>
            <w:color w:val="0000FF"/>
            <w:sz w:val="22"/>
            <w:u w:val="single"/>
          </w:rPr>
          <w:t>https://myaccount.ljmu.ac.uk/</w:t>
        </w:r>
      </w:hyperlink>
      <w:bookmarkEnd w:id="15"/>
    </w:p>
    <w:p w14:paraId="75EF4E32" w14:textId="77777777" w:rsidR="00B44218" w:rsidRPr="00B44218" w:rsidRDefault="00B44218" w:rsidP="00B715A4">
      <w:pPr>
        <w:keepNext/>
        <w:keepLines/>
        <w:jc w:val="both"/>
        <w:outlineLvl w:val="1"/>
        <w:rPr>
          <w:rFonts w:eastAsiaTheme="majorEastAsia" w:cstheme="majorBidi"/>
          <w:b/>
          <w:bCs/>
          <w:color w:val="4F81BD" w:themeColor="accent1"/>
          <w:sz w:val="26"/>
          <w:szCs w:val="26"/>
        </w:rPr>
      </w:pPr>
      <w:bookmarkStart w:id="24" w:name="_Toc453769016"/>
      <w:bookmarkStart w:id="25" w:name="_Toc45056322"/>
      <w:bookmarkStart w:id="26" w:name="_Toc172797601"/>
      <w:r w:rsidRPr="00B44218">
        <w:rPr>
          <w:rFonts w:eastAsiaTheme="majorEastAsia" w:cstheme="majorBidi"/>
          <w:b/>
          <w:bCs/>
          <w:color w:val="4F81BD" w:themeColor="accent1"/>
          <w:sz w:val="26"/>
          <w:szCs w:val="26"/>
        </w:rPr>
        <w:t>Timetabling and attendance</w:t>
      </w:r>
      <w:bookmarkEnd w:id="16"/>
      <w:bookmarkEnd w:id="17"/>
      <w:bookmarkEnd w:id="18"/>
      <w:bookmarkEnd w:id="24"/>
      <w:bookmarkEnd w:id="25"/>
      <w:bookmarkEnd w:id="26"/>
    </w:p>
    <w:p w14:paraId="7897CBF9" w14:textId="2FBC1796" w:rsidR="00B44218" w:rsidRPr="00B44218" w:rsidRDefault="00C94907" w:rsidP="00B715A4">
      <w:pPr>
        <w:jc w:val="both"/>
        <w:rPr>
          <w:sz w:val="22"/>
        </w:rPr>
      </w:pPr>
      <w:r w:rsidRPr="001036CC">
        <w:rPr>
          <w:sz w:val="22"/>
        </w:rPr>
        <w:t>Please make every effort to attend all your timetabled activities.</w:t>
      </w:r>
      <w:r>
        <w:rPr>
          <w:sz w:val="22"/>
        </w:rPr>
        <w:t xml:space="preserve"> </w:t>
      </w:r>
      <w:r w:rsidR="00B44218" w:rsidRPr="00B44218">
        <w:rPr>
          <w:sz w:val="22"/>
        </w:rPr>
        <w:t>The more effort you put in</w:t>
      </w:r>
      <w:r>
        <w:rPr>
          <w:sz w:val="22"/>
        </w:rPr>
        <w:t>to</w:t>
      </w:r>
      <w:r w:rsidRPr="00C94907">
        <w:rPr>
          <w:sz w:val="22"/>
        </w:rPr>
        <w:t xml:space="preserve"> </w:t>
      </w:r>
      <w:r>
        <w:rPr>
          <w:sz w:val="22"/>
        </w:rPr>
        <w:t>your studies</w:t>
      </w:r>
      <w:r w:rsidR="00B44218" w:rsidRPr="00B44218">
        <w:rPr>
          <w:sz w:val="22"/>
        </w:rPr>
        <w:t>, the more you will get out of</w:t>
      </w:r>
      <w:r>
        <w:rPr>
          <w:sz w:val="22"/>
        </w:rPr>
        <w:t xml:space="preserve"> them</w:t>
      </w:r>
      <w:r w:rsidR="00B44218" w:rsidRPr="00B44218">
        <w:rPr>
          <w:sz w:val="22"/>
        </w:rPr>
        <w:t xml:space="preserve">.  This will be reflected in both your academic marks and your personal and professional development.  </w:t>
      </w:r>
    </w:p>
    <w:p w14:paraId="55C56EF6" w14:textId="24BE1C14" w:rsidR="003332BF" w:rsidRPr="006F6E09" w:rsidRDefault="00B44218" w:rsidP="005B0F42">
      <w:pPr>
        <w:shd w:val="clear" w:color="auto" w:fill="FFFFFF"/>
        <w:textAlignment w:val="baseline"/>
        <w:rPr>
          <w:sz w:val="22"/>
        </w:rPr>
      </w:pPr>
      <w:r w:rsidRPr="00B44218">
        <w:rPr>
          <w:sz w:val="22"/>
        </w:rPr>
        <w:t xml:space="preserve">It is your responsibility to </w:t>
      </w:r>
      <w:r w:rsidR="00C94907">
        <w:rPr>
          <w:sz w:val="22"/>
        </w:rPr>
        <w:t xml:space="preserve">engage with </w:t>
      </w:r>
      <w:r w:rsidRPr="00B44218">
        <w:rPr>
          <w:sz w:val="22"/>
        </w:rPr>
        <w:t xml:space="preserve">the </w:t>
      </w:r>
      <w:r w:rsidR="00C94907">
        <w:rPr>
          <w:sz w:val="22"/>
        </w:rPr>
        <w:t xml:space="preserve">opportunities that </w:t>
      </w:r>
      <w:r w:rsidRPr="00B44218">
        <w:rPr>
          <w:sz w:val="22"/>
        </w:rPr>
        <w:t xml:space="preserve">are </w:t>
      </w:r>
      <w:r w:rsidR="00C94907">
        <w:rPr>
          <w:sz w:val="22"/>
        </w:rPr>
        <w:t xml:space="preserve">available </w:t>
      </w:r>
      <w:r w:rsidRPr="00B44218">
        <w:rPr>
          <w:sz w:val="22"/>
        </w:rPr>
        <w:t xml:space="preserve">to </w:t>
      </w:r>
      <w:r w:rsidR="00C94907">
        <w:rPr>
          <w:sz w:val="22"/>
        </w:rPr>
        <w:t xml:space="preserve">you. The importance of this is reflected in </w:t>
      </w:r>
      <w:r w:rsidRPr="00B44218">
        <w:rPr>
          <w:sz w:val="22"/>
        </w:rPr>
        <w:t>the</w:t>
      </w:r>
      <w:r w:rsidR="003332BF" w:rsidRPr="006F6E09">
        <w:rPr>
          <w:sz w:val="22"/>
        </w:rPr>
        <w:t xml:space="preserve"> event that you are not able to attend university or join a planned face to face or online live session</w:t>
      </w:r>
      <w:r w:rsidR="003332BF">
        <w:rPr>
          <w:sz w:val="22"/>
        </w:rPr>
        <w:t>,</w:t>
      </w:r>
      <w:r w:rsidR="003332BF" w:rsidRPr="006F6E09">
        <w:rPr>
          <w:sz w:val="22"/>
        </w:rPr>
        <w:t xml:space="preserve"> you must inform the university as soon as possible after first contacting your employer. If you are unable to attend any of the modules listed on your timetable you should contact your </w:t>
      </w:r>
      <w:r w:rsidR="00EC24E3">
        <w:rPr>
          <w:sz w:val="22"/>
        </w:rPr>
        <w:t>P</w:t>
      </w:r>
      <w:r w:rsidR="003332BF" w:rsidRPr="006F6E09">
        <w:rPr>
          <w:sz w:val="22"/>
        </w:rPr>
        <w:t xml:space="preserve">rogramme </w:t>
      </w:r>
      <w:r w:rsidR="00EC24E3">
        <w:rPr>
          <w:sz w:val="22"/>
        </w:rPr>
        <w:t>L</w:t>
      </w:r>
      <w:r w:rsidR="003332BF" w:rsidRPr="006F6E09">
        <w:rPr>
          <w:sz w:val="22"/>
        </w:rPr>
        <w:t>eader without delay</w:t>
      </w:r>
      <w:r w:rsidR="003332BF">
        <w:rPr>
          <w:sz w:val="22"/>
        </w:rPr>
        <w:t xml:space="preserve">. </w:t>
      </w:r>
    </w:p>
    <w:p w14:paraId="04C8E252" w14:textId="17301E16" w:rsidR="003332BF" w:rsidRPr="00B44218" w:rsidRDefault="003332BF" w:rsidP="00B715A4">
      <w:pPr>
        <w:jc w:val="both"/>
        <w:rPr>
          <w:sz w:val="22"/>
        </w:rPr>
      </w:pPr>
      <w:r w:rsidRPr="006F6E09">
        <w:rPr>
          <w:sz w:val="22"/>
        </w:rPr>
        <w:lastRenderedPageBreak/>
        <w:t xml:space="preserve">You must also keep your log or journal, </w:t>
      </w:r>
      <w:r>
        <w:rPr>
          <w:sz w:val="22"/>
        </w:rPr>
        <w:t>keep</w:t>
      </w:r>
      <w:r w:rsidRPr="006F6E09">
        <w:rPr>
          <w:sz w:val="22"/>
        </w:rPr>
        <w:t>ing the hours that you spend in the off the job learning elements within this apprenticeship up to date</w:t>
      </w:r>
      <w:r>
        <w:rPr>
          <w:sz w:val="22"/>
        </w:rPr>
        <w:t xml:space="preserve">, </w:t>
      </w:r>
      <w:r w:rsidRPr="006F6E09">
        <w:rPr>
          <w:sz w:val="22"/>
        </w:rPr>
        <w:t xml:space="preserve">noting </w:t>
      </w:r>
      <w:r>
        <w:rPr>
          <w:sz w:val="22"/>
        </w:rPr>
        <w:t xml:space="preserve">any </w:t>
      </w:r>
      <w:r w:rsidRPr="006F6E09">
        <w:rPr>
          <w:sz w:val="22"/>
        </w:rPr>
        <w:t>absences and time spent on rescheduled learning</w:t>
      </w:r>
      <w:r>
        <w:rPr>
          <w:sz w:val="22"/>
        </w:rPr>
        <w:t>.</w:t>
      </w:r>
    </w:p>
    <w:p w14:paraId="262A3CDF" w14:textId="7A81155D" w:rsidR="00B44218" w:rsidRPr="00B44218" w:rsidRDefault="00C94907" w:rsidP="00B715A4">
      <w:pPr>
        <w:jc w:val="both"/>
        <w:rPr>
          <w:color w:val="0000FF" w:themeColor="hyperlink"/>
          <w:sz w:val="22"/>
          <w:u w:val="single"/>
        </w:rPr>
        <w:sectPr w:rsidR="00B44218" w:rsidRPr="00B44218" w:rsidSect="00B44218">
          <w:type w:val="continuous"/>
          <w:pgSz w:w="11906" w:h="16838"/>
          <w:pgMar w:top="709" w:right="709" w:bottom="567" w:left="709" w:header="708" w:footer="708" w:gutter="0"/>
          <w:cols w:space="708"/>
          <w:docGrid w:linePitch="360"/>
        </w:sectPr>
      </w:pPr>
      <w:r>
        <w:rPr>
          <w:sz w:val="22"/>
        </w:rPr>
        <w:t xml:space="preserve"> LJMU</w:t>
      </w:r>
      <w:r w:rsidR="00B44218" w:rsidRPr="00B44218">
        <w:rPr>
          <w:sz w:val="22"/>
        </w:rPr>
        <w:t xml:space="preserve"> student attendance policy </w:t>
      </w:r>
      <w:r>
        <w:rPr>
          <w:sz w:val="22"/>
        </w:rPr>
        <w:t xml:space="preserve">that </w:t>
      </w:r>
      <w:r w:rsidR="00B44218" w:rsidRPr="00B44218">
        <w:rPr>
          <w:sz w:val="22"/>
        </w:rPr>
        <w:t xml:space="preserve">can be accessed at </w:t>
      </w:r>
      <w:hyperlink r:id="rId19" w:history="1">
        <w:r w:rsidR="00B44218" w:rsidRPr="00B44218">
          <w:rPr>
            <w:color w:val="0000FF" w:themeColor="hyperlink"/>
            <w:sz w:val="22"/>
            <w:u w:val="single"/>
          </w:rPr>
          <w:t>www.ljmu.ac.uk/about-us/public-information/student-regulations/guidance-policy-and-process</w:t>
        </w:r>
      </w:hyperlink>
    </w:p>
    <w:p w14:paraId="40B1E214" w14:textId="65E344A2" w:rsidR="00B44218" w:rsidRDefault="00B44218" w:rsidP="00B715A4">
      <w:pPr>
        <w:jc w:val="both"/>
        <w:rPr>
          <w:i/>
          <w:sz w:val="22"/>
          <w:highlight w:val="lightGray"/>
        </w:rPr>
      </w:pPr>
      <w:r w:rsidRPr="00991BB7">
        <w:rPr>
          <w:i/>
          <w:sz w:val="22"/>
          <w:highlight w:val="lightGray"/>
        </w:rPr>
        <w:t xml:space="preserve">Please include a brief overview of how the timetable will work, e.g. timetabled face to face sessions, scheduled online learning, the role of independent study, experiential learning and what </w:t>
      </w:r>
      <w:r w:rsidR="00BE1AA5">
        <w:rPr>
          <w:i/>
          <w:sz w:val="22"/>
          <w:highlight w:val="lightGray"/>
        </w:rPr>
        <w:t>apprentice</w:t>
      </w:r>
      <w:r w:rsidRPr="00991BB7">
        <w:rPr>
          <w:i/>
          <w:sz w:val="22"/>
          <w:highlight w:val="lightGray"/>
        </w:rPr>
        <w:t xml:space="preserve">s can expect on their </w:t>
      </w:r>
      <w:r w:rsidR="00203E01">
        <w:rPr>
          <w:i/>
          <w:sz w:val="22"/>
          <w:highlight w:val="lightGray"/>
        </w:rPr>
        <w:t>apprenticeship</w:t>
      </w:r>
      <w:r w:rsidRPr="00991BB7">
        <w:rPr>
          <w:i/>
          <w:sz w:val="22"/>
          <w:highlight w:val="lightGray"/>
        </w:rPr>
        <w:t xml:space="preserve"> and an explanation of what these terms mean.</w:t>
      </w:r>
    </w:p>
    <w:p w14:paraId="790D08FD" w14:textId="77777777" w:rsidR="00B63C21" w:rsidRDefault="00B63C21" w:rsidP="0053493A">
      <w:pPr>
        <w:spacing w:after="0" w:line="240" w:lineRule="auto"/>
        <w:rPr>
          <w:rFonts w:eastAsia="Times New Roman" w:cs="Arial"/>
          <w:sz w:val="22"/>
          <w:shd w:val="clear" w:color="auto" w:fill="FFFFFF"/>
        </w:rPr>
        <w:sectPr w:rsidR="00B63C21" w:rsidSect="008341F5">
          <w:type w:val="continuous"/>
          <w:pgSz w:w="11906" w:h="16838"/>
          <w:pgMar w:top="709" w:right="709" w:bottom="567" w:left="709" w:header="708" w:footer="0" w:gutter="0"/>
          <w:cols w:space="708"/>
          <w:formProt w:val="0"/>
          <w:docGrid w:linePitch="360"/>
        </w:sectPr>
      </w:pPr>
    </w:p>
    <w:p w14:paraId="7330E901" w14:textId="77777777" w:rsidR="0053493A" w:rsidRPr="00F9520F" w:rsidRDefault="0053493A" w:rsidP="0053493A">
      <w:pPr>
        <w:spacing w:after="0" w:line="240" w:lineRule="auto"/>
        <w:rPr>
          <w:rFonts w:eastAsia="Times New Roman" w:cs="Arial"/>
          <w:color w:val="212529"/>
          <w:sz w:val="22"/>
          <w:shd w:val="clear" w:color="auto" w:fill="FFFFFF"/>
        </w:rPr>
      </w:pPr>
      <w:r w:rsidRPr="00F9520F">
        <w:rPr>
          <w:rFonts w:eastAsia="Times New Roman" w:cs="Arial"/>
          <w:sz w:val="22"/>
          <w:shd w:val="clear" w:color="auto" w:fill="FFFFFF"/>
        </w:rPr>
        <w:t xml:space="preserve">The Withdrawal Policy can be found here: </w:t>
      </w:r>
      <w:hyperlink r:id="rId20" w:history="1">
        <w:r w:rsidRPr="009F20CA">
          <w:rPr>
            <w:rFonts w:eastAsia="SimSun" w:cs="Times New Roman"/>
            <w:color w:val="0000FF"/>
            <w:sz w:val="22"/>
            <w:u w:val="single"/>
          </w:rPr>
          <w:t>https://policies.ljmu.ac.uk/UserHome/Policies/PolicyDisplay.aspx?&amp;id=256&amp;l=1</w:t>
        </w:r>
      </w:hyperlink>
    </w:p>
    <w:p w14:paraId="3667C2CD" w14:textId="77777777" w:rsidR="0053493A" w:rsidRPr="00F9520F" w:rsidRDefault="0053493A" w:rsidP="0053493A">
      <w:pPr>
        <w:spacing w:after="0" w:line="240" w:lineRule="auto"/>
        <w:rPr>
          <w:rFonts w:eastAsia="Times New Roman" w:cs="Arial"/>
          <w:color w:val="212529"/>
          <w:sz w:val="22"/>
          <w:shd w:val="clear" w:color="auto" w:fill="FFFFFF"/>
        </w:rPr>
      </w:pPr>
    </w:p>
    <w:p w14:paraId="45A8FAA1" w14:textId="77777777" w:rsidR="0053493A" w:rsidRPr="00F9520F" w:rsidRDefault="0053493A" w:rsidP="0053493A">
      <w:pPr>
        <w:jc w:val="both"/>
        <w:rPr>
          <w:b/>
          <w:sz w:val="22"/>
        </w:rPr>
      </w:pPr>
      <w:r w:rsidRPr="00F9520F">
        <w:rPr>
          <w:b/>
          <w:sz w:val="22"/>
        </w:rPr>
        <w:t xml:space="preserve">Reporting a Temporary Short Absence </w:t>
      </w:r>
    </w:p>
    <w:p w14:paraId="7EA3C940" w14:textId="49DC16D4" w:rsidR="0053493A" w:rsidRPr="009F20CA" w:rsidRDefault="0053493A" w:rsidP="0053493A">
      <w:pPr>
        <w:spacing w:after="0" w:line="240" w:lineRule="auto"/>
        <w:jc w:val="both"/>
        <w:rPr>
          <w:rFonts w:eastAsia="SimSun" w:cs="Times New Roman"/>
          <w:color w:val="0000FF"/>
          <w:sz w:val="22"/>
          <w:u w:val="single"/>
        </w:rPr>
      </w:pPr>
      <w:r w:rsidRPr="00F9520F">
        <w:rPr>
          <w:rFonts w:eastAsia="Times New Roman" w:cs="Arial"/>
          <w:sz w:val="22"/>
          <w:shd w:val="clear" w:color="auto" w:fill="FFFFFF"/>
        </w:rPr>
        <w:t xml:space="preserve">Students can report a temporary </w:t>
      </w:r>
      <w:r>
        <w:rPr>
          <w:rFonts w:eastAsia="Times New Roman" w:cs="Arial"/>
          <w:sz w:val="22"/>
          <w:shd w:val="clear" w:color="auto" w:fill="FFFFFF"/>
        </w:rPr>
        <w:t>s</w:t>
      </w:r>
      <w:r w:rsidRPr="00F9520F">
        <w:rPr>
          <w:rFonts w:eastAsia="Times New Roman" w:cs="Arial"/>
          <w:sz w:val="22"/>
          <w:shd w:val="clear" w:color="auto" w:fill="FFFFFF"/>
        </w:rPr>
        <w:t>hort-</w:t>
      </w:r>
      <w:r>
        <w:rPr>
          <w:rFonts w:eastAsia="Times New Roman" w:cs="Arial"/>
          <w:sz w:val="22"/>
          <w:shd w:val="clear" w:color="auto" w:fill="FFFFFF"/>
        </w:rPr>
        <w:t>t</w:t>
      </w:r>
      <w:r w:rsidRPr="00F9520F">
        <w:rPr>
          <w:rFonts w:eastAsia="Times New Roman" w:cs="Arial"/>
          <w:sz w:val="22"/>
          <w:shd w:val="clear" w:color="auto" w:fill="FFFFFF"/>
        </w:rPr>
        <w:t xml:space="preserve">erm </w:t>
      </w:r>
      <w:r>
        <w:rPr>
          <w:rFonts w:eastAsia="Times New Roman" w:cs="Arial"/>
          <w:sz w:val="22"/>
          <w:shd w:val="clear" w:color="auto" w:fill="FFFFFF"/>
        </w:rPr>
        <w:t>a</w:t>
      </w:r>
      <w:r w:rsidRPr="00F9520F">
        <w:rPr>
          <w:rFonts w:eastAsia="Times New Roman" w:cs="Arial"/>
          <w:sz w:val="22"/>
          <w:shd w:val="clear" w:color="auto" w:fill="FFFFFF"/>
        </w:rPr>
        <w:t xml:space="preserve">bsence if they are unable to attend a timetabled teaching session due to illness or other factor outside of their control. This should be done as close to the timing of the session as possible by completing and submitting the form available via MYLJMU: </w:t>
      </w:r>
      <w:hyperlink r:id="rId21" w:history="1">
        <w:r w:rsidRPr="009F20CA">
          <w:rPr>
            <w:rFonts w:eastAsia="SimSun" w:cs="Times New Roman"/>
            <w:color w:val="0000FF"/>
            <w:sz w:val="22"/>
            <w:u w:val="single"/>
          </w:rPr>
          <w:t>https://myservices.ljmu.ac.uk/Forms/AbsenceReport.aspx</w:t>
        </w:r>
      </w:hyperlink>
    </w:p>
    <w:p w14:paraId="6C6CA97D" w14:textId="77777777" w:rsidR="0053493A" w:rsidRPr="00F9520F" w:rsidRDefault="0053493A" w:rsidP="0053493A">
      <w:pPr>
        <w:spacing w:after="0" w:line="240" w:lineRule="auto"/>
        <w:rPr>
          <w:rFonts w:eastAsia="Times New Roman" w:cs="Arial"/>
          <w:color w:val="212529"/>
          <w:sz w:val="22"/>
          <w:shd w:val="clear" w:color="auto" w:fill="FFFFFF"/>
        </w:rPr>
      </w:pPr>
    </w:p>
    <w:p w14:paraId="1FAF0963" w14:textId="77777777" w:rsidR="0053493A" w:rsidRPr="00F9520F" w:rsidRDefault="0053493A" w:rsidP="0053493A">
      <w:pPr>
        <w:jc w:val="both"/>
        <w:rPr>
          <w:b/>
          <w:sz w:val="22"/>
        </w:rPr>
      </w:pPr>
      <w:r w:rsidRPr="00F9520F">
        <w:rPr>
          <w:b/>
          <w:sz w:val="22"/>
        </w:rPr>
        <w:t>Leave of Absence</w:t>
      </w:r>
    </w:p>
    <w:p w14:paraId="1907E0E0" w14:textId="77777777" w:rsidR="0053493A" w:rsidRPr="00F9520F" w:rsidRDefault="0053493A" w:rsidP="0053493A">
      <w:pPr>
        <w:spacing w:after="0" w:line="240" w:lineRule="auto"/>
        <w:jc w:val="both"/>
        <w:rPr>
          <w:rFonts w:eastAsia="Times New Roman" w:cs="Arial"/>
          <w:sz w:val="22"/>
          <w:shd w:val="clear" w:color="auto" w:fill="FFFFFF"/>
        </w:rPr>
      </w:pPr>
      <w:r w:rsidRPr="00F9520F">
        <w:rPr>
          <w:rFonts w:eastAsia="Times New Roman" w:cs="Arial"/>
          <w:sz w:val="22"/>
          <w:shd w:val="clear" w:color="auto" w:fill="FFFFFF"/>
        </w:rPr>
        <w:t xml:space="preserve">Students can also request a temporary long term and official </w:t>
      </w:r>
      <w:proofErr w:type="gramStart"/>
      <w:r w:rsidRPr="00F9520F">
        <w:rPr>
          <w:rFonts w:eastAsia="Times New Roman" w:cs="Arial"/>
          <w:sz w:val="22"/>
          <w:shd w:val="clear" w:color="auto" w:fill="FFFFFF"/>
        </w:rPr>
        <w:t>period of time</w:t>
      </w:r>
      <w:proofErr w:type="gramEnd"/>
      <w:r w:rsidRPr="00F9520F">
        <w:rPr>
          <w:rFonts w:eastAsia="Times New Roman" w:cs="Arial"/>
          <w:sz w:val="22"/>
          <w:shd w:val="clear" w:color="auto" w:fill="FFFFFF"/>
        </w:rPr>
        <w:t xml:space="preserve"> away from the University known as a Leave of Absence. The request may be for a variety of reasons such as medical, financial, or personal. Students are recommended to seek advice and guidance from both the programme leader and Student Advice and Wellbeing Services before submitting the request. </w:t>
      </w:r>
    </w:p>
    <w:p w14:paraId="5E4AB6E8" w14:textId="77777777" w:rsidR="0053493A" w:rsidRPr="00F9520F" w:rsidRDefault="0053493A" w:rsidP="0053493A">
      <w:pPr>
        <w:spacing w:after="0" w:line="240" w:lineRule="auto"/>
        <w:jc w:val="both"/>
        <w:rPr>
          <w:rFonts w:eastAsia="Times New Roman" w:cs="Arial"/>
          <w:sz w:val="22"/>
          <w:shd w:val="clear" w:color="auto" w:fill="FFFFFF"/>
        </w:rPr>
      </w:pPr>
      <w:r w:rsidRPr="00F9520F">
        <w:rPr>
          <w:rFonts w:eastAsia="Times New Roman" w:cs="Arial"/>
          <w:sz w:val="22"/>
          <w:shd w:val="clear" w:color="auto" w:fill="FFFFFF"/>
        </w:rPr>
        <w:t>A Leave of Absence request can start at any stage in the academic calendar but must be submitted before the last day teaching. A return date within 12 months must be included as part of the request.</w:t>
      </w:r>
    </w:p>
    <w:p w14:paraId="7357D1B2" w14:textId="77777777" w:rsidR="0053493A" w:rsidRPr="00F9520F" w:rsidRDefault="0053493A" w:rsidP="0053493A">
      <w:pPr>
        <w:spacing w:after="0" w:line="240" w:lineRule="auto"/>
        <w:jc w:val="both"/>
        <w:rPr>
          <w:rFonts w:eastAsia="Times New Roman" w:cs="Arial"/>
          <w:sz w:val="22"/>
          <w:shd w:val="clear" w:color="auto" w:fill="FFFFFF"/>
        </w:rPr>
      </w:pPr>
      <w:r w:rsidRPr="00F9520F">
        <w:rPr>
          <w:rFonts w:eastAsia="Times New Roman" w:cs="Times New Roman"/>
          <w:sz w:val="22"/>
        </w:rPr>
        <w:t>Whilst on a Leave of Absence, a student may not participate in any programme-related activities including assessments but may access support services offered by Student Advice and Wellbeing Services and IT Services.</w:t>
      </w:r>
    </w:p>
    <w:p w14:paraId="0B149DB1" w14:textId="77777777" w:rsidR="0053493A" w:rsidRPr="00F9520F" w:rsidRDefault="0053493A" w:rsidP="0053493A">
      <w:pPr>
        <w:spacing w:after="0" w:line="240" w:lineRule="auto"/>
        <w:jc w:val="both"/>
        <w:rPr>
          <w:rFonts w:eastAsia="Times New Roman" w:cs="Arial"/>
          <w:sz w:val="22"/>
          <w:shd w:val="clear" w:color="auto" w:fill="FFFFFF"/>
        </w:rPr>
      </w:pPr>
      <w:r w:rsidRPr="00F9520F">
        <w:rPr>
          <w:rFonts w:eastAsia="Times New Roman" w:cs="Times New Roman"/>
          <w:sz w:val="22"/>
        </w:rPr>
        <w:t>International students studying on a Tier 4 visa should note that a leave of absence will be reported to the UKVI. Students should also advise the UKVI that they are returning home. International students will have to apply for a new visa prior to returning to the University to resume their studies.</w:t>
      </w:r>
      <w:r w:rsidRPr="00F9520F">
        <w:rPr>
          <w:rFonts w:eastAsia="Times New Roman" w:cs="Times New Roman"/>
          <w:sz w:val="22"/>
        </w:rPr>
        <w:br/>
      </w:r>
    </w:p>
    <w:p w14:paraId="30F244E0" w14:textId="77777777" w:rsidR="0053493A" w:rsidRPr="00331A75" w:rsidRDefault="0053493A" w:rsidP="0053493A">
      <w:pPr>
        <w:spacing w:after="0" w:line="240" w:lineRule="auto"/>
        <w:rPr>
          <w:rFonts w:eastAsia="Times New Roman" w:cs="Times New Roman"/>
          <w:color w:val="44546A"/>
          <w:sz w:val="22"/>
        </w:rPr>
      </w:pPr>
      <w:r w:rsidRPr="00F9520F">
        <w:rPr>
          <w:rFonts w:eastAsia="Times New Roman" w:cs="Times New Roman"/>
          <w:sz w:val="22"/>
        </w:rPr>
        <w:t xml:space="preserve">The Leave of Absence Policy can be found here: </w:t>
      </w:r>
      <w:hyperlink r:id="rId22" w:history="1">
        <w:r w:rsidRPr="009F20CA">
          <w:rPr>
            <w:rFonts w:eastAsia="SimSun" w:cs="Times New Roman"/>
            <w:color w:val="0000FF"/>
            <w:sz w:val="22"/>
            <w:u w:val="single"/>
          </w:rPr>
          <w:t>https://policies.ljmu.ac.uk/UserHome/Policies/PolicyDisplay.aspx?&amp;id=108&amp;l=1</w:t>
        </w:r>
      </w:hyperlink>
    </w:p>
    <w:p w14:paraId="0297571C" w14:textId="77777777" w:rsidR="00190121" w:rsidRDefault="00190121" w:rsidP="00B715A4">
      <w:pPr>
        <w:jc w:val="both"/>
        <w:rPr>
          <w:i/>
          <w:sz w:val="22"/>
          <w:highlight w:val="lightGray"/>
        </w:rPr>
        <w:sectPr w:rsidR="00190121" w:rsidSect="008341F5">
          <w:type w:val="continuous"/>
          <w:pgSz w:w="11906" w:h="16838"/>
          <w:pgMar w:top="709" w:right="709" w:bottom="567" w:left="709" w:header="708" w:footer="0" w:gutter="0"/>
          <w:cols w:space="708"/>
          <w:docGrid w:linePitch="360"/>
        </w:sectPr>
      </w:pPr>
    </w:p>
    <w:p w14:paraId="47E2BD35" w14:textId="77777777" w:rsidR="0053493A" w:rsidRPr="00FA3009" w:rsidRDefault="0053493A" w:rsidP="00B715A4">
      <w:pPr>
        <w:jc w:val="both"/>
        <w:rPr>
          <w:i/>
          <w:sz w:val="22"/>
          <w:highlight w:val="lightGray"/>
        </w:rPr>
      </w:pPr>
    </w:p>
    <w:p w14:paraId="033AE3F9" w14:textId="77777777" w:rsidR="00B44218" w:rsidRPr="00B44218" w:rsidRDefault="00B44218" w:rsidP="00B715A4">
      <w:pPr>
        <w:pStyle w:val="Heading2"/>
        <w:spacing w:before="120" w:after="200"/>
        <w:rPr>
          <w:i/>
          <w:highlight w:val="yellow"/>
        </w:rPr>
      </w:pPr>
      <w:bookmarkStart w:id="27" w:name="_Toc356289338"/>
      <w:bookmarkStart w:id="28" w:name="_Toc356289423"/>
      <w:bookmarkStart w:id="29" w:name="_Toc356289897"/>
      <w:bookmarkStart w:id="30" w:name="_Toc453769017"/>
      <w:bookmarkStart w:id="31" w:name="_Toc45056323"/>
      <w:bookmarkStart w:id="32" w:name="_Toc172797602"/>
      <w:r w:rsidRPr="00B44218">
        <w:t>Professional accreditations</w:t>
      </w:r>
      <w:bookmarkEnd w:id="19"/>
      <w:bookmarkEnd w:id="27"/>
      <w:bookmarkEnd w:id="28"/>
      <w:bookmarkEnd w:id="29"/>
      <w:bookmarkEnd w:id="30"/>
      <w:bookmarkEnd w:id="31"/>
      <w:bookmarkEnd w:id="32"/>
    </w:p>
    <w:p w14:paraId="05487E9C" w14:textId="77777777" w:rsidR="00B44218" w:rsidRPr="00991BB7" w:rsidRDefault="00B44218" w:rsidP="00B715A4">
      <w:pPr>
        <w:jc w:val="both"/>
        <w:rPr>
          <w:i/>
          <w:color w:val="FF0000"/>
          <w:sz w:val="22"/>
          <w:highlight w:val="lightGray"/>
        </w:rPr>
      </w:pPr>
      <w:r w:rsidRPr="00991BB7">
        <w:rPr>
          <w:i/>
          <w:color w:val="FF0000"/>
          <w:sz w:val="22"/>
          <w:highlight w:val="lightGray"/>
        </w:rPr>
        <w:t>This section can be removed if not applicable.</w:t>
      </w:r>
    </w:p>
    <w:p w14:paraId="492DCE29" w14:textId="77777777" w:rsidR="00B44218" w:rsidRPr="00991BB7" w:rsidRDefault="00B44218" w:rsidP="00B715A4">
      <w:pPr>
        <w:jc w:val="both"/>
        <w:rPr>
          <w:i/>
          <w:sz w:val="22"/>
          <w:highlight w:val="lightGray"/>
        </w:rPr>
      </w:pPr>
      <w:r w:rsidRPr="00991BB7">
        <w:rPr>
          <w:i/>
          <w:sz w:val="22"/>
          <w:highlight w:val="lightGray"/>
        </w:rPr>
        <w:t>If this section is applicable, please provide an explicit statement regarding any professional body requirements/input etc, including any costs associated with joining, if applicable.</w:t>
      </w:r>
    </w:p>
    <w:p w14:paraId="7D4AE129" w14:textId="77777777" w:rsidR="00B44218" w:rsidRPr="00B44218" w:rsidRDefault="00B44218" w:rsidP="00B715A4">
      <w:pPr>
        <w:pStyle w:val="Heading2"/>
        <w:spacing w:before="120" w:after="200"/>
      </w:pPr>
      <w:bookmarkStart w:id="33" w:name="_Toc356289339"/>
      <w:bookmarkStart w:id="34" w:name="_Toc356289424"/>
      <w:bookmarkStart w:id="35" w:name="_Toc356289898"/>
      <w:bookmarkStart w:id="36" w:name="_Toc453769018"/>
      <w:bookmarkStart w:id="37" w:name="_Toc45056324"/>
      <w:bookmarkStart w:id="38" w:name="_Toc172797603"/>
      <w:r w:rsidRPr="00B44218">
        <w:t>Disclosure and Barring Service</w:t>
      </w:r>
      <w:bookmarkEnd w:id="33"/>
      <w:bookmarkEnd w:id="34"/>
      <w:bookmarkEnd w:id="35"/>
      <w:bookmarkEnd w:id="36"/>
      <w:bookmarkEnd w:id="37"/>
      <w:bookmarkEnd w:id="38"/>
    </w:p>
    <w:p w14:paraId="3CACD07D" w14:textId="77777777" w:rsidR="00B44218" w:rsidRPr="00B44218" w:rsidRDefault="00B44218" w:rsidP="00B715A4">
      <w:pPr>
        <w:jc w:val="both"/>
        <w:rPr>
          <w:i/>
          <w:sz w:val="22"/>
        </w:rPr>
      </w:pPr>
      <w:r w:rsidRPr="00991BB7">
        <w:rPr>
          <w:i/>
          <w:color w:val="FF0000"/>
          <w:sz w:val="22"/>
          <w:highlight w:val="lightGray"/>
        </w:rPr>
        <w:t>This section can be removed if not applicable</w:t>
      </w:r>
      <w:r w:rsidRPr="00991BB7">
        <w:rPr>
          <w:i/>
          <w:sz w:val="22"/>
          <w:highlight w:val="lightGray"/>
        </w:rPr>
        <w:t>; where it is applicable please use the wording below.</w:t>
      </w:r>
    </w:p>
    <w:p w14:paraId="4CC72925" w14:textId="283C43FD" w:rsidR="00B44218" w:rsidRPr="00B44218" w:rsidRDefault="00B44218" w:rsidP="00B715A4">
      <w:pPr>
        <w:jc w:val="both"/>
        <w:rPr>
          <w:sz w:val="22"/>
        </w:rPr>
      </w:pPr>
      <w:r w:rsidRPr="00B44218">
        <w:rPr>
          <w:sz w:val="22"/>
        </w:rPr>
        <w:t xml:space="preserve">You are registered on a degree </w:t>
      </w:r>
      <w:r w:rsidR="00174AAB">
        <w:rPr>
          <w:sz w:val="22"/>
        </w:rPr>
        <w:t>apprenticeship</w:t>
      </w:r>
      <w:r w:rsidRPr="00B44218">
        <w:rPr>
          <w:sz w:val="22"/>
        </w:rPr>
        <w:t xml:space="preserve"> that brings you into contact with children and/or vulnerable adults. Therefore, you are required to apply for a check with the Disclosure and Barring Service through the </w:t>
      </w:r>
      <w:r w:rsidRPr="00B44218">
        <w:rPr>
          <w:sz w:val="22"/>
        </w:rPr>
        <w:lastRenderedPageBreak/>
        <w:t>University.  The Faculty has a Criminal Convictions Panel, with external members, at which any trainee whose check shows evidence of a Police record is considered in the context of their suitability to remain on their chosen course of study.</w:t>
      </w:r>
    </w:p>
    <w:p w14:paraId="0F825333" w14:textId="77777777" w:rsidR="00B44218" w:rsidRPr="00B44218" w:rsidRDefault="00B44218" w:rsidP="00B715A4">
      <w:pPr>
        <w:jc w:val="both"/>
        <w:rPr>
          <w:i/>
          <w:sz w:val="22"/>
        </w:rPr>
      </w:pPr>
      <w:r w:rsidRPr="00991BB7">
        <w:rPr>
          <w:i/>
          <w:sz w:val="22"/>
          <w:highlight w:val="lightGray"/>
        </w:rPr>
        <w:t>Where applicable, please add in relevant contact information and associated costs.</w:t>
      </w:r>
    </w:p>
    <w:p w14:paraId="15BE8E71" w14:textId="77777777" w:rsidR="00B44218" w:rsidRPr="00B44218" w:rsidRDefault="00B44218" w:rsidP="00B715A4">
      <w:pPr>
        <w:pStyle w:val="Heading2"/>
        <w:spacing w:before="120" w:after="200"/>
      </w:pPr>
      <w:bookmarkStart w:id="39" w:name="_Toc45056325"/>
      <w:bookmarkStart w:id="40" w:name="_Toc172797604"/>
      <w:bookmarkStart w:id="41" w:name="_Toc343000738"/>
      <w:bookmarkStart w:id="42" w:name="_Toc356289340"/>
      <w:bookmarkStart w:id="43" w:name="_Toc356289425"/>
      <w:bookmarkStart w:id="44" w:name="_Toc356289899"/>
      <w:bookmarkStart w:id="45" w:name="_Toc453769019"/>
      <w:r w:rsidRPr="00B44218">
        <w:t>Safeguarding/Fitness to Practice</w:t>
      </w:r>
      <w:bookmarkEnd w:id="39"/>
      <w:bookmarkEnd w:id="40"/>
      <w:r w:rsidRPr="00B44218">
        <w:t xml:space="preserve"> </w:t>
      </w:r>
    </w:p>
    <w:p w14:paraId="4A6B4065" w14:textId="77777777" w:rsidR="00B44218" w:rsidRPr="007A6E79" w:rsidRDefault="00B44218" w:rsidP="00B715A4">
      <w:pPr>
        <w:jc w:val="both"/>
        <w:rPr>
          <w:i/>
          <w:color w:val="FF0000"/>
          <w:sz w:val="22"/>
          <w:highlight w:val="lightGray"/>
        </w:rPr>
      </w:pPr>
      <w:r w:rsidRPr="007A6E79">
        <w:rPr>
          <w:i/>
          <w:color w:val="FF0000"/>
          <w:sz w:val="22"/>
          <w:highlight w:val="lightGray"/>
        </w:rPr>
        <w:t xml:space="preserve">This section can be removed if not </w:t>
      </w:r>
      <w:proofErr w:type="gramStart"/>
      <w:r w:rsidRPr="007A6E79">
        <w:rPr>
          <w:i/>
          <w:color w:val="FF0000"/>
          <w:sz w:val="22"/>
          <w:highlight w:val="lightGray"/>
        </w:rPr>
        <w:t>applicable</w:t>
      </w:r>
      <w:proofErr w:type="gramEnd"/>
    </w:p>
    <w:p w14:paraId="0F923724" w14:textId="77777777" w:rsidR="00B44218" w:rsidRPr="00B44218" w:rsidRDefault="00B44218" w:rsidP="00B715A4">
      <w:pPr>
        <w:jc w:val="both"/>
        <w:rPr>
          <w:sz w:val="22"/>
        </w:rPr>
        <w:sectPr w:rsidR="00B44218" w:rsidRPr="00B44218" w:rsidSect="008341F5">
          <w:type w:val="continuous"/>
          <w:pgSz w:w="11906" w:h="16838"/>
          <w:pgMar w:top="709" w:right="709" w:bottom="567" w:left="709" w:header="708" w:footer="0" w:gutter="0"/>
          <w:cols w:space="708"/>
          <w:formProt w:val="0"/>
          <w:docGrid w:linePitch="360"/>
        </w:sectPr>
      </w:pPr>
      <w:r w:rsidRPr="00991BB7">
        <w:rPr>
          <w:sz w:val="22"/>
          <w:highlight w:val="lightGray"/>
        </w:rPr>
        <w:t>Please indicate any specific requirements including those to re-confirm ongoing eligibility to study.</w:t>
      </w:r>
    </w:p>
    <w:p w14:paraId="775A0863" w14:textId="77777777" w:rsidR="00B44218" w:rsidRPr="00B44218" w:rsidRDefault="00B44218" w:rsidP="00B715A4">
      <w:pPr>
        <w:keepNext/>
        <w:keepLines/>
        <w:outlineLvl w:val="0"/>
        <w:rPr>
          <w:rFonts w:eastAsiaTheme="majorEastAsia" w:cstheme="majorBidi"/>
          <w:b/>
          <w:bCs/>
          <w:color w:val="1F497D"/>
          <w:sz w:val="40"/>
          <w:szCs w:val="28"/>
        </w:rPr>
      </w:pPr>
      <w:bookmarkStart w:id="46" w:name="_Toc45056326"/>
      <w:bookmarkStart w:id="47" w:name="_Toc172797605"/>
      <w:r w:rsidRPr="00B44218">
        <w:rPr>
          <w:rFonts w:eastAsiaTheme="majorEastAsia" w:cstheme="majorBidi"/>
          <w:b/>
          <w:bCs/>
          <w:color w:val="1F497D"/>
          <w:sz w:val="40"/>
          <w:szCs w:val="28"/>
        </w:rPr>
        <w:t>Your Personal Tutor</w:t>
      </w:r>
      <w:bookmarkEnd w:id="41"/>
      <w:bookmarkEnd w:id="42"/>
      <w:bookmarkEnd w:id="43"/>
      <w:bookmarkEnd w:id="44"/>
      <w:bookmarkEnd w:id="45"/>
      <w:bookmarkEnd w:id="46"/>
      <w:bookmarkEnd w:id="47"/>
    </w:p>
    <w:p w14:paraId="5400B387" w14:textId="64D9A9A4" w:rsidR="00B44218" w:rsidRPr="00B44218" w:rsidRDefault="00804B3D" w:rsidP="00B715A4">
      <w:pPr>
        <w:jc w:val="both"/>
        <w:rPr>
          <w:sz w:val="22"/>
        </w:rPr>
        <w:sectPr w:rsidR="00B44218" w:rsidRPr="00B44218" w:rsidSect="008341F5">
          <w:type w:val="continuous"/>
          <w:pgSz w:w="11906" w:h="16838"/>
          <w:pgMar w:top="709" w:right="709" w:bottom="567" w:left="709" w:header="708" w:footer="708" w:gutter="0"/>
          <w:cols w:space="708"/>
          <w:docGrid w:linePitch="360"/>
        </w:sectPr>
      </w:pPr>
      <w:r w:rsidRPr="529D2FB4">
        <w:rPr>
          <w:sz w:val="22"/>
        </w:rPr>
        <w:t>Al</w:t>
      </w:r>
      <w:r>
        <w:rPr>
          <w:sz w:val="22"/>
        </w:rPr>
        <w:t>l apprentice</w:t>
      </w:r>
      <w:r w:rsidRPr="529D2FB4">
        <w:rPr>
          <w:sz w:val="22"/>
        </w:rPr>
        <w:t xml:space="preserve">s have a Personal Tutor who understands </w:t>
      </w:r>
      <w:r w:rsidR="00B44218" w:rsidRPr="00B44218">
        <w:rPr>
          <w:sz w:val="22"/>
        </w:rPr>
        <w:t>your disciplin</w:t>
      </w:r>
      <w:r>
        <w:rPr>
          <w:sz w:val="22"/>
        </w:rPr>
        <w:t>ary</w:t>
      </w:r>
      <w:r w:rsidR="00B44218" w:rsidRPr="00B44218">
        <w:rPr>
          <w:sz w:val="22"/>
        </w:rPr>
        <w:t xml:space="preserve"> area and course expectations</w:t>
      </w:r>
      <w:r>
        <w:rPr>
          <w:sz w:val="22"/>
        </w:rPr>
        <w:t>.</w:t>
      </w:r>
      <w:r w:rsidR="00B44218" w:rsidRPr="00B44218">
        <w:rPr>
          <w:sz w:val="22"/>
        </w:rPr>
        <w:t xml:space="preserve"> </w:t>
      </w:r>
      <w:r>
        <w:rPr>
          <w:sz w:val="22"/>
        </w:rPr>
        <w:t xml:space="preserve">Their </w:t>
      </w:r>
      <w:r w:rsidR="00B44218" w:rsidRPr="00B44218">
        <w:rPr>
          <w:sz w:val="22"/>
        </w:rPr>
        <w:t xml:space="preserve">role is to guide your academic development and encourage you to make the most of the University.  They will also help you find appropriate University support should issues arise that impact on your ability to complete your studies successfully.  You will have a scheduled opportunity to meet individually with your Personal Tutor (this may be virtually or in person) at least twice </w:t>
      </w:r>
      <w:r>
        <w:rPr>
          <w:sz w:val="22"/>
        </w:rPr>
        <w:t>a</w:t>
      </w:r>
      <w:r w:rsidR="00B44218" w:rsidRPr="00B44218">
        <w:rPr>
          <w:sz w:val="22"/>
        </w:rPr>
        <w:t xml:space="preserve"> year for a progress review, but you </w:t>
      </w:r>
      <w:r>
        <w:rPr>
          <w:sz w:val="22"/>
        </w:rPr>
        <w:t xml:space="preserve">can </w:t>
      </w:r>
      <w:r w:rsidR="00B44218" w:rsidRPr="00B44218">
        <w:rPr>
          <w:sz w:val="22"/>
        </w:rPr>
        <w:t xml:space="preserve">contact them as and when </w:t>
      </w:r>
      <w:r>
        <w:rPr>
          <w:sz w:val="22"/>
        </w:rPr>
        <w:t>you need to</w:t>
      </w:r>
      <w:r w:rsidR="00B44218" w:rsidRPr="00B44218">
        <w:rPr>
          <w:sz w:val="22"/>
        </w:rPr>
        <w:t xml:space="preserve">. </w:t>
      </w:r>
    </w:p>
    <w:p w14:paraId="39F41BBC" w14:textId="77777777" w:rsidR="00B44218" w:rsidRPr="00991BB7" w:rsidRDefault="00B44218" w:rsidP="00B715A4">
      <w:pPr>
        <w:jc w:val="both"/>
        <w:rPr>
          <w:i/>
          <w:sz w:val="22"/>
          <w:highlight w:val="lightGray"/>
        </w:rPr>
      </w:pPr>
      <w:r w:rsidRPr="00991BB7">
        <w:rPr>
          <w:i/>
          <w:sz w:val="22"/>
          <w:highlight w:val="lightGray"/>
        </w:rPr>
        <w:t>Please insert information on:</w:t>
      </w:r>
    </w:p>
    <w:p w14:paraId="64D8BF08" w14:textId="44A9CFA7" w:rsidR="00B44218" w:rsidRPr="00991BB7" w:rsidRDefault="00B44218" w:rsidP="00B715A4">
      <w:pPr>
        <w:numPr>
          <w:ilvl w:val="0"/>
          <w:numId w:val="26"/>
        </w:numPr>
        <w:jc w:val="both"/>
        <w:rPr>
          <w:i/>
          <w:sz w:val="22"/>
          <w:highlight w:val="lightGray"/>
        </w:rPr>
      </w:pPr>
      <w:r w:rsidRPr="00991BB7">
        <w:rPr>
          <w:i/>
          <w:sz w:val="22"/>
          <w:highlight w:val="lightGray"/>
        </w:rPr>
        <w:t xml:space="preserve">How </w:t>
      </w:r>
      <w:r w:rsidR="00802F86">
        <w:rPr>
          <w:i/>
          <w:sz w:val="22"/>
          <w:highlight w:val="lightGray"/>
        </w:rPr>
        <w:t>apprentice</w:t>
      </w:r>
      <w:r w:rsidRPr="00991BB7">
        <w:rPr>
          <w:i/>
          <w:sz w:val="22"/>
          <w:highlight w:val="lightGray"/>
        </w:rPr>
        <w:t>s find out who their personal tutor is</w:t>
      </w:r>
    </w:p>
    <w:p w14:paraId="6A257789" w14:textId="77777777" w:rsidR="00B44218" w:rsidRPr="00991BB7" w:rsidRDefault="00B44218" w:rsidP="00B715A4">
      <w:pPr>
        <w:numPr>
          <w:ilvl w:val="0"/>
          <w:numId w:val="26"/>
        </w:numPr>
        <w:jc w:val="both"/>
        <w:rPr>
          <w:i/>
          <w:sz w:val="22"/>
          <w:highlight w:val="lightGray"/>
        </w:rPr>
      </w:pPr>
      <w:r w:rsidRPr="00991BB7">
        <w:rPr>
          <w:i/>
          <w:sz w:val="22"/>
          <w:highlight w:val="lightGray"/>
        </w:rPr>
        <w:t xml:space="preserve">Manage expectations around availability/office </w:t>
      </w:r>
      <w:proofErr w:type="gramStart"/>
      <w:r w:rsidRPr="00991BB7">
        <w:rPr>
          <w:i/>
          <w:sz w:val="22"/>
          <w:highlight w:val="lightGray"/>
        </w:rPr>
        <w:t>hours</w:t>
      </w:r>
      <w:proofErr w:type="gramEnd"/>
    </w:p>
    <w:p w14:paraId="3A67B69C" w14:textId="77777777" w:rsidR="00B44218" w:rsidRPr="00991BB7" w:rsidRDefault="00B44218" w:rsidP="00B715A4">
      <w:pPr>
        <w:numPr>
          <w:ilvl w:val="0"/>
          <w:numId w:val="26"/>
        </w:numPr>
        <w:jc w:val="both"/>
        <w:rPr>
          <w:i/>
          <w:sz w:val="22"/>
          <w:highlight w:val="lightGray"/>
        </w:rPr>
      </w:pPr>
      <w:r w:rsidRPr="00991BB7">
        <w:rPr>
          <w:i/>
          <w:sz w:val="22"/>
          <w:highlight w:val="lightGray"/>
        </w:rPr>
        <w:t xml:space="preserve">Using </w:t>
      </w:r>
      <w:proofErr w:type="spellStart"/>
      <w:r w:rsidRPr="00991BB7">
        <w:rPr>
          <w:b/>
          <w:i/>
          <w:sz w:val="22"/>
          <w:highlight w:val="lightGray"/>
        </w:rPr>
        <w:t>SeeMyTutor</w:t>
      </w:r>
      <w:proofErr w:type="spellEnd"/>
      <w:r w:rsidRPr="00991BB7">
        <w:rPr>
          <w:i/>
          <w:sz w:val="22"/>
          <w:highlight w:val="lightGray"/>
        </w:rPr>
        <w:t xml:space="preserve"> to book appointments</w:t>
      </w:r>
      <w:r w:rsidRPr="00991BB7" w:rsidDel="001225AB">
        <w:rPr>
          <w:i/>
          <w:sz w:val="22"/>
          <w:highlight w:val="lightGray"/>
        </w:rPr>
        <w:t xml:space="preserve"> </w:t>
      </w:r>
    </w:p>
    <w:p w14:paraId="37D55178" w14:textId="77777777" w:rsidR="00B44218" w:rsidRPr="00991BB7" w:rsidRDefault="00B44218" w:rsidP="00B715A4">
      <w:pPr>
        <w:numPr>
          <w:ilvl w:val="0"/>
          <w:numId w:val="26"/>
        </w:numPr>
        <w:jc w:val="both"/>
        <w:rPr>
          <w:i/>
          <w:sz w:val="22"/>
          <w:highlight w:val="lightGray"/>
        </w:rPr>
      </w:pPr>
      <w:r w:rsidRPr="00991BB7">
        <w:rPr>
          <w:i/>
          <w:sz w:val="22"/>
          <w:highlight w:val="lightGray"/>
        </w:rPr>
        <w:t xml:space="preserve">Note email response time to align with </w:t>
      </w:r>
      <w:proofErr w:type="gramStart"/>
      <w:r w:rsidRPr="00991BB7">
        <w:rPr>
          <w:i/>
          <w:sz w:val="22"/>
          <w:highlight w:val="lightGray"/>
        </w:rPr>
        <w:t>University</w:t>
      </w:r>
      <w:proofErr w:type="gramEnd"/>
      <w:r w:rsidRPr="00991BB7">
        <w:rPr>
          <w:i/>
          <w:sz w:val="22"/>
          <w:highlight w:val="lightGray"/>
        </w:rPr>
        <w:t xml:space="preserve"> policy</w:t>
      </w:r>
    </w:p>
    <w:p w14:paraId="0DA3376C" w14:textId="77777777" w:rsidR="00B44218" w:rsidRPr="00991BB7" w:rsidRDefault="00B44218" w:rsidP="00B715A4">
      <w:pPr>
        <w:numPr>
          <w:ilvl w:val="0"/>
          <w:numId w:val="26"/>
        </w:numPr>
        <w:jc w:val="both"/>
        <w:rPr>
          <w:i/>
          <w:sz w:val="22"/>
          <w:highlight w:val="lightGray"/>
        </w:rPr>
        <w:sectPr w:rsidR="00B44218" w:rsidRPr="00991BB7" w:rsidSect="008341F5">
          <w:type w:val="continuous"/>
          <w:pgSz w:w="11906" w:h="16838"/>
          <w:pgMar w:top="709" w:right="709" w:bottom="567" w:left="709" w:header="708" w:footer="708" w:gutter="0"/>
          <w:cols w:space="708"/>
          <w:formProt w:val="0"/>
          <w:docGrid w:linePitch="360"/>
        </w:sectPr>
      </w:pPr>
      <w:r w:rsidRPr="00991BB7">
        <w:rPr>
          <w:i/>
          <w:sz w:val="22"/>
          <w:highlight w:val="lightGray"/>
        </w:rPr>
        <w:t>When they will meet them/how often</w:t>
      </w:r>
    </w:p>
    <w:p w14:paraId="5D5AC3F9" w14:textId="28E1DED4" w:rsidR="00FE38EA" w:rsidRPr="00FE38EA" w:rsidRDefault="005B7545" w:rsidP="00B715A4">
      <w:pPr>
        <w:pStyle w:val="Heading2"/>
        <w:spacing w:before="120" w:after="200"/>
        <w:rPr>
          <w:rFonts w:eastAsia="SimSun" w:cs="Times New Roman"/>
          <w:bCs w:val="0"/>
          <w:color w:val="4F81BD"/>
        </w:rPr>
      </w:pPr>
      <w:bookmarkStart w:id="48" w:name="_Toc172797606"/>
      <w:r>
        <w:rPr>
          <w:rFonts w:eastAsia="SimSun" w:cs="Times New Roman"/>
          <w:bCs w:val="0"/>
          <w:color w:val="4F81BD"/>
        </w:rPr>
        <w:t>Tripartite Review M</w:t>
      </w:r>
      <w:r w:rsidR="00FE38EA" w:rsidRPr="00FE38EA">
        <w:rPr>
          <w:rFonts w:eastAsia="SimSun" w:cs="Times New Roman"/>
          <w:bCs w:val="0"/>
          <w:color w:val="4F81BD"/>
        </w:rPr>
        <w:t>eetings</w:t>
      </w:r>
      <w:bookmarkEnd w:id="48"/>
    </w:p>
    <w:p w14:paraId="05A33F05" w14:textId="3E39AC12" w:rsidR="00FE38EA" w:rsidRPr="00B44218" w:rsidRDefault="00FE38EA" w:rsidP="00452503">
      <w:pPr>
        <w:jc w:val="both"/>
        <w:rPr>
          <w:sz w:val="22"/>
        </w:rPr>
        <w:sectPr w:rsidR="00FE38EA" w:rsidRPr="00B44218" w:rsidSect="008341F5">
          <w:type w:val="continuous"/>
          <w:pgSz w:w="11906" w:h="16838"/>
          <w:pgMar w:top="709" w:right="709" w:bottom="567" w:left="709" w:header="708" w:footer="708" w:gutter="0"/>
          <w:cols w:space="708"/>
          <w:docGrid w:linePitch="360"/>
        </w:sectPr>
      </w:pPr>
      <w:r w:rsidRPr="00E44F68">
        <w:rPr>
          <w:sz w:val="22"/>
        </w:rPr>
        <w:t xml:space="preserve">Tripartite review meetings are an essential part of the apprenticeship.  </w:t>
      </w:r>
      <w:r w:rsidR="001F7686">
        <w:rPr>
          <w:sz w:val="22"/>
        </w:rPr>
        <w:t>A minimum of four tripartite review meetings will take place within a calendar year of study</w:t>
      </w:r>
      <w:r w:rsidRPr="00E44F68">
        <w:rPr>
          <w:sz w:val="22"/>
        </w:rPr>
        <w:t xml:space="preserve"> and provide an opportunity for you, your workplace mentor, and your LJMU tutor to work together to reflect on your progress towards achieving the Knowledge, Skills, and Behaviours (KSBs) associated with your apprenticeship.  They are also an opportunity to reflect on your performance both at LJMU and in the workplace, and to consider how your experiences are helping you to achieve your aims as an apprentice.  During the </w:t>
      </w:r>
      <w:r w:rsidR="003332BF">
        <w:rPr>
          <w:sz w:val="22"/>
        </w:rPr>
        <w:t xml:space="preserve">review </w:t>
      </w:r>
      <w:r w:rsidRPr="00E44F68">
        <w:rPr>
          <w:sz w:val="22"/>
        </w:rPr>
        <w:t xml:space="preserve">meetings, you, your workplace mentor and LJMU tutor will collaborate to set goals and targets against the KSBs and the learning aims of your LJMU </w:t>
      </w:r>
      <w:r w:rsidR="0082349D">
        <w:rPr>
          <w:sz w:val="22"/>
        </w:rPr>
        <w:t>apprenticeship</w:t>
      </w:r>
      <w:r w:rsidRPr="00E44F68">
        <w:rPr>
          <w:sz w:val="22"/>
        </w:rPr>
        <w:t xml:space="preserve"> and document your ongoing progress</w:t>
      </w:r>
      <w:r w:rsidR="003332BF" w:rsidRPr="003332BF">
        <w:rPr>
          <w:sz w:val="22"/>
        </w:rPr>
        <w:t xml:space="preserve"> </w:t>
      </w:r>
      <w:r w:rsidR="003332BF">
        <w:rPr>
          <w:sz w:val="22"/>
        </w:rPr>
        <w:t>through your Skills Scan</w:t>
      </w:r>
      <w:r w:rsidR="003332BF" w:rsidRPr="00E44F68">
        <w:rPr>
          <w:sz w:val="22"/>
        </w:rPr>
        <w:t>.</w:t>
      </w:r>
      <w:r w:rsidR="003332BF">
        <w:rPr>
          <w:sz w:val="22"/>
        </w:rPr>
        <w:t xml:space="preserve">  You will also review</w:t>
      </w:r>
      <w:r w:rsidR="003332BF" w:rsidRPr="006F6E09">
        <w:rPr>
          <w:sz w:val="22"/>
          <w:szCs w:val="20"/>
        </w:rPr>
        <w:t xml:space="preserve"> </w:t>
      </w:r>
      <w:r w:rsidR="003332BF">
        <w:rPr>
          <w:sz w:val="22"/>
        </w:rPr>
        <w:t xml:space="preserve">your </w:t>
      </w:r>
      <w:r w:rsidR="000038CF">
        <w:rPr>
          <w:sz w:val="22"/>
        </w:rPr>
        <w:t>o</w:t>
      </w:r>
      <w:r w:rsidR="003332BF" w:rsidRPr="006F6E09">
        <w:rPr>
          <w:sz w:val="22"/>
          <w:szCs w:val="20"/>
        </w:rPr>
        <w:t>ff</w:t>
      </w:r>
      <w:r w:rsidR="000038CF">
        <w:rPr>
          <w:sz w:val="22"/>
          <w:szCs w:val="20"/>
        </w:rPr>
        <w:t>-the-j</w:t>
      </w:r>
      <w:r w:rsidR="003332BF" w:rsidRPr="006F6E09">
        <w:rPr>
          <w:sz w:val="22"/>
          <w:szCs w:val="20"/>
        </w:rPr>
        <w:t xml:space="preserve">ob </w:t>
      </w:r>
      <w:r w:rsidR="000038CF">
        <w:rPr>
          <w:sz w:val="22"/>
          <w:szCs w:val="20"/>
        </w:rPr>
        <w:t>t</w:t>
      </w:r>
      <w:r w:rsidR="003332BF" w:rsidRPr="006F6E09">
        <w:rPr>
          <w:sz w:val="22"/>
          <w:szCs w:val="20"/>
        </w:rPr>
        <w:t>raining evidence</w:t>
      </w:r>
      <w:r w:rsidR="000038CF">
        <w:rPr>
          <w:sz w:val="22"/>
        </w:rPr>
        <w:t>.</w:t>
      </w:r>
    </w:p>
    <w:p w14:paraId="5342696E" w14:textId="35D3830B" w:rsidR="00953EB2" w:rsidRDefault="00B44218" w:rsidP="00452503">
      <w:pPr>
        <w:jc w:val="both"/>
        <w:rPr>
          <w:i/>
          <w:iCs/>
          <w:sz w:val="22"/>
          <w:highlight w:val="lightGray"/>
        </w:rPr>
        <w:sectPr w:rsidR="00953EB2" w:rsidSect="008341F5">
          <w:type w:val="continuous"/>
          <w:pgSz w:w="11906" w:h="16838"/>
          <w:pgMar w:top="709" w:right="709" w:bottom="567" w:left="709" w:header="708" w:footer="708" w:gutter="0"/>
          <w:cols w:space="708"/>
          <w:formProt w:val="0"/>
          <w:docGrid w:linePitch="360"/>
        </w:sectPr>
      </w:pPr>
      <w:r w:rsidRPr="00991BB7">
        <w:rPr>
          <w:i/>
          <w:iCs/>
          <w:sz w:val="22"/>
          <w:highlight w:val="lightGray"/>
        </w:rPr>
        <w:t xml:space="preserve">Please insert information on: </w:t>
      </w:r>
      <w:r w:rsidRPr="00991BB7">
        <w:rPr>
          <w:i/>
          <w:sz w:val="22"/>
          <w:highlight w:val="lightGray"/>
        </w:rPr>
        <w:t>Arrangements for tripartite reviews with employers</w:t>
      </w:r>
      <w:r w:rsidRPr="00991BB7">
        <w:rPr>
          <w:i/>
          <w:iCs/>
          <w:sz w:val="22"/>
          <w:highlight w:val="lightGray"/>
        </w:rPr>
        <w:t>; Skills Support Officers; opportunities for skills development</w:t>
      </w:r>
      <w:bookmarkStart w:id="49" w:name="_Toc343000736"/>
    </w:p>
    <w:p w14:paraId="12D11CFB" w14:textId="77777777" w:rsidR="00FB3939" w:rsidRPr="00B44218" w:rsidRDefault="00FB3939" w:rsidP="00FB3939">
      <w:pPr>
        <w:pStyle w:val="Heading2"/>
        <w:spacing w:before="120" w:after="200"/>
      </w:pPr>
      <w:bookmarkStart w:id="50" w:name="_Toc9944530"/>
      <w:bookmarkStart w:id="51" w:name="_Toc45056328"/>
      <w:bookmarkStart w:id="52" w:name="_Toc139824438"/>
      <w:bookmarkStart w:id="53" w:name="_Toc172797607"/>
      <w:r>
        <w:t xml:space="preserve">Attendance Monitoring and </w:t>
      </w:r>
      <w:r w:rsidRPr="00B44218">
        <w:t>Learner Digital Engagement</w:t>
      </w:r>
      <w:bookmarkEnd w:id="50"/>
      <w:bookmarkEnd w:id="51"/>
      <w:bookmarkEnd w:id="52"/>
      <w:bookmarkEnd w:id="53"/>
    </w:p>
    <w:p w14:paraId="7B518546" w14:textId="77777777" w:rsidR="00FB3939" w:rsidRPr="00B44218" w:rsidRDefault="00FB3939" w:rsidP="00FB3939">
      <w:pPr>
        <w:jc w:val="both"/>
        <w:rPr>
          <w:sz w:val="22"/>
        </w:rPr>
      </w:pPr>
      <w:r w:rsidRPr="00B44218">
        <w:rPr>
          <w:sz w:val="22"/>
        </w:rPr>
        <w:t xml:space="preserve">We know that establishing good study habits and maintaining contact </w:t>
      </w:r>
      <w:r w:rsidRPr="33A5DCC8">
        <w:rPr>
          <w:sz w:val="22"/>
        </w:rPr>
        <w:t>with academic staff and peers</w:t>
      </w:r>
      <w:r w:rsidRPr="00B44218">
        <w:rPr>
          <w:sz w:val="22"/>
        </w:rPr>
        <w:t xml:space="preserve"> is linked to succe</w:t>
      </w:r>
      <w:r>
        <w:rPr>
          <w:sz w:val="22"/>
        </w:rPr>
        <w:t>ss</w:t>
      </w:r>
      <w:r w:rsidRPr="00B44218">
        <w:rPr>
          <w:sz w:val="22"/>
        </w:rPr>
        <w:t xml:space="preserve"> at University.  </w:t>
      </w:r>
      <w:r w:rsidRPr="33A5DCC8">
        <w:rPr>
          <w:sz w:val="22"/>
        </w:rPr>
        <w:t>You</w:t>
      </w:r>
      <w:r>
        <w:rPr>
          <w:sz w:val="22"/>
        </w:rPr>
        <w:t xml:space="preserve"> </w:t>
      </w:r>
      <w:r w:rsidRPr="004F2C31">
        <w:rPr>
          <w:sz w:val="22"/>
        </w:rPr>
        <w:t xml:space="preserve">will be expected to register your attendance in all timetabled sessions by simply tapping your student card on a monitoring device.  We also record digital engagement by bringing </w:t>
      </w:r>
      <w:r w:rsidRPr="00B44218">
        <w:rPr>
          <w:sz w:val="22"/>
        </w:rPr>
        <w:t xml:space="preserve">together data from </w:t>
      </w:r>
      <w:r>
        <w:rPr>
          <w:sz w:val="22"/>
        </w:rPr>
        <w:t xml:space="preserve">key digital </w:t>
      </w:r>
      <w:r w:rsidRPr="00B44218">
        <w:rPr>
          <w:sz w:val="22"/>
        </w:rPr>
        <w:t>systems</w:t>
      </w:r>
      <w:r w:rsidRPr="007F7C8B">
        <w:t xml:space="preserve"> </w:t>
      </w:r>
      <w:r w:rsidRPr="007F7C8B">
        <w:rPr>
          <w:sz w:val="22"/>
        </w:rPr>
        <w:t>including Canvas, log-ons to IT and library loans.</w:t>
      </w:r>
    </w:p>
    <w:p w14:paraId="0172C233" w14:textId="60362250" w:rsidR="00FB3939" w:rsidRPr="00B44218" w:rsidRDefault="00FB3939" w:rsidP="00FB3939">
      <w:pPr>
        <w:jc w:val="both"/>
        <w:rPr>
          <w:sz w:val="22"/>
        </w:rPr>
      </w:pPr>
      <w:r w:rsidRPr="00B44218">
        <w:rPr>
          <w:sz w:val="22"/>
        </w:rPr>
        <w:lastRenderedPageBreak/>
        <w:t>Th</w:t>
      </w:r>
      <w:r>
        <w:rPr>
          <w:sz w:val="22"/>
        </w:rPr>
        <w:t>is</w:t>
      </w:r>
      <w:r w:rsidRPr="00B44218">
        <w:rPr>
          <w:sz w:val="22"/>
        </w:rPr>
        <w:t xml:space="preserve"> information is available to </w:t>
      </w:r>
      <w:r>
        <w:rPr>
          <w:sz w:val="22"/>
        </w:rPr>
        <w:t>your</w:t>
      </w:r>
      <w:r w:rsidRPr="00B44218">
        <w:rPr>
          <w:sz w:val="22"/>
        </w:rPr>
        <w:t xml:space="preserve"> Personal Tutor, </w:t>
      </w:r>
      <w:r w:rsidRPr="00DE02BC">
        <w:rPr>
          <w:sz w:val="22"/>
        </w:rPr>
        <w:t xml:space="preserve">Programme Leader, Director of School, and Student Wellbeing Advisor(s).  Authorised staff receive a weekly email notifying them if any of their </w:t>
      </w:r>
      <w:r>
        <w:rPr>
          <w:sz w:val="22"/>
        </w:rPr>
        <w:t>apprentice</w:t>
      </w:r>
      <w:r w:rsidRPr="00DE02BC">
        <w:rPr>
          <w:sz w:val="22"/>
        </w:rPr>
        <w:t>s are not engaging.</w:t>
      </w:r>
      <w:r w:rsidRPr="007F7C8B">
        <w:rPr>
          <w:sz w:val="22"/>
        </w:rPr>
        <w:t xml:space="preserve"> </w:t>
      </w:r>
      <w:r w:rsidRPr="001D2E7F">
        <w:rPr>
          <w:sz w:val="22"/>
        </w:rPr>
        <w:t>Th</w:t>
      </w:r>
      <w:r>
        <w:rPr>
          <w:sz w:val="22"/>
        </w:rPr>
        <w:t>is means that the university can identify and support apprentices who are beginning to let their studies slip.</w:t>
      </w:r>
    </w:p>
    <w:p w14:paraId="2A90C411" w14:textId="77777777" w:rsidR="00FB3939" w:rsidRPr="00B44218" w:rsidRDefault="00FB3939" w:rsidP="00FB3939">
      <w:pPr>
        <w:rPr>
          <w:sz w:val="22"/>
        </w:rPr>
      </w:pPr>
      <w:r w:rsidRPr="00A262E4">
        <w:rPr>
          <w:sz w:val="22"/>
        </w:rPr>
        <w:t>You will have direct access to your own engagement data via the MyLJMU</w:t>
      </w:r>
      <w:r>
        <w:rPr>
          <w:sz w:val="22"/>
        </w:rPr>
        <w:t xml:space="preserve"> </w:t>
      </w:r>
      <w:r w:rsidRPr="00A262E4">
        <w:rPr>
          <w:sz w:val="22"/>
        </w:rPr>
        <w:t>app (</w:t>
      </w:r>
      <w:hyperlink r:id="rId23" w:history="1">
        <w:r w:rsidRPr="00A262E4">
          <w:rPr>
            <w:rStyle w:val="Hyperlink"/>
            <w:sz w:val="22"/>
          </w:rPr>
          <w:t>https://my.ljmu.ac.uk/</w:t>
        </w:r>
      </w:hyperlink>
      <w:r w:rsidRPr="00A262E4">
        <w:rPr>
          <w:sz w:val="22"/>
        </w:rPr>
        <w:t>).</w:t>
      </w:r>
    </w:p>
    <w:p w14:paraId="36EF31F6" w14:textId="77777777" w:rsidR="0048329F" w:rsidRPr="00991BB7" w:rsidRDefault="0048329F" w:rsidP="00452503">
      <w:pPr>
        <w:jc w:val="both"/>
        <w:rPr>
          <w:i/>
          <w:iCs/>
          <w:sz w:val="22"/>
          <w:highlight w:val="lightGray"/>
        </w:rPr>
        <w:sectPr w:rsidR="0048329F" w:rsidRPr="00991BB7" w:rsidSect="008341F5">
          <w:type w:val="continuous"/>
          <w:pgSz w:w="11906" w:h="16838"/>
          <w:pgMar w:top="709" w:right="709" w:bottom="567" w:left="709" w:header="708" w:footer="708" w:gutter="0"/>
          <w:cols w:space="708"/>
          <w:docGrid w:linePitch="360"/>
        </w:sectPr>
      </w:pPr>
    </w:p>
    <w:p w14:paraId="4AC8C5FB" w14:textId="77777777" w:rsidR="00B44218" w:rsidRPr="00B44218" w:rsidRDefault="00B44218" w:rsidP="00B715A4">
      <w:pPr>
        <w:keepNext/>
        <w:keepLines/>
        <w:outlineLvl w:val="0"/>
        <w:rPr>
          <w:rFonts w:eastAsiaTheme="majorEastAsia" w:cstheme="majorBidi"/>
          <w:b/>
          <w:bCs/>
          <w:color w:val="1F497D"/>
          <w:sz w:val="40"/>
          <w:szCs w:val="28"/>
        </w:rPr>
        <w:sectPr w:rsidR="00B44218" w:rsidRPr="00B44218" w:rsidSect="008341F5">
          <w:type w:val="continuous"/>
          <w:pgSz w:w="11906" w:h="16838"/>
          <w:pgMar w:top="709" w:right="709" w:bottom="567" w:left="709" w:header="708" w:footer="708" w:gutter="0"/>
          <w:cols w:space="708"/>
          <w:docGrid w:linePitch="360"/>
        </w:sectPr>
      </w:pPr>
      <w:bookmarkStart w:id="54" w:name="_Toc356289341"/>
      <w:bookmarkStart w:id="55" w:name="_Toc356289426"/>
      <w:bookmarkStart w:id="56" w:name="_Toc356289900"/>
      <w:bookmarkStart w:id="57" w:name="_Toc453769020"/>
      <w:bookmarkStart w:id="58" w:name="_Toc45056329"/>
      <w:bookmarkStart w:id="59" w:name="_Toc172797608"/>
      <w:r w:rsidRPr="00B44218">
        <w:rPr>
          <w:rFonts w:eastAsiaTheme="majorEastAsia" w:cstheme="majorBidi"/>
          <w:b/>
          <w:bCs/>
          <w:color w:val="1F497D"/>
          <w:sz w:val="40"/>
          <w:szCs w:val="28"/>
        </w:rPr>
        <w:t>Key contacts</w:t>
      </w:r>
      <w:bookmarkEnd w:id="49"/>
      <w:bookmarkEnd w:id="54"/>
      <w:bookmarkEnd w:id="55"/>
      <w:bookmarkEnd w:id="56"/>
      <w:bookmarkEnd w:id="57"/>
      <w:bookmarkEnd w:id="58"/>
      <w:bookmarkEnd w:id="59"/>
    </w:p>
    <w:p w14:paraId="13600507" w14:textId="48FC1D02" w:rsidR="00B44218" w:rsidRPr="00991BB7" w:rsidRDefault="00B44218" w:rsidP="00B715A4">
      <w:pPr>
        <w:jc w:val="both"/>
        <w:rPr>
          <w:i/>
          <w:sz w:val="22"/>
          <w:highlight w:val="lightGray"/>
        </w:rPr>
      </w:pPr>
      <w:r w:rsidRPr="00991BB7">
        <w:rPr>
          <w:i/>
          <w:sz w:val="22"/>
          <w:highlight w:val="lightGray"/>
        </w:rPr>
        <w:t xml:space="preserve">Please provide information about </w:t>
      </w:r>
      <w:r w:rsidR="00E24B0E">
        <w:rPr>
          <w:i/>
          <w:sz w:val="22"/>
          <w:highlight w:val="lightGray"/>
        </w:rPr>
        <w:t>apprenticeship</w:t>
      </w:r>
      <w:r w:rsidRPr="00991BB7">
        <w:rPr>
          <w:i/>
          <w:sz w:val="22"/>
          <w:highlight w:val="lightGray"/>
        </w:rPr>
        <w:t xml:space="preserve"> level key contacts. </w:t>
      </w:r>
    </w:p>
    <w:p w14:paraId="65ADA506" w14:textId="361C916B" w:rsidR="00B44218" w:rsidRPr="00991BB7" w:rsidRDefault="00B44218" w:rsidP="00B715A4">
      <w:pPr>
        <w:jc w:val="both"/>
        <w:rPr>
          <w:i/>
          <w:sz w:val="22"/>
          <w:highlight w:val="lightGray"/>
        </w:rPr>
      </w:pPr>
      <w:r w:rsidRPr="00991BB7">
        <w:rPr>
          <w:i/>
          <w:sz w:val="22"/>
          <w:highlight w:val="lightGray"/>
        </w:rPr>
        <w:t xml:space="preserve">Please include information on where </w:t>
      </w:r>
      <w:r w:rsidR="000C39A6">
        <w:rPr>
          <w:i/>
          <w:sz w:val="22"/>
          <w:highlight w:val="lightGray"/>
        </w:rPr>
        <w:t>apprentice</w:t>
      </w:r>
      <w:r w:rsidRPr="00991BB7">
        <w:rPr>
          <w:i/>
          <w:sz w:val="22"/>
          <w:highlight w:val="lightGray"/>
        </w:rPr>
        <w:t xml:space="preserve">s should go for help and advice plus guidance on how each of these members of staff prefer to be contacted.  Refer to </w:t>
      </w:r>
      <w:proofErr w:type="spellStart"/>
      <w:r w:rsidRPr="00991BB7">
        <w:rPr>
          <w:i/>
          <w:sz w:val="22"/>
          <w:highlight w:val="lightGray"/>
        </w:rPr>
        <w:t>SeeMyTutor</w:t>
      </w:r>
      <w:proofErr w:type="spellEnd"/>
      <w:r w:rsidRPr="00991BB7">
        <w:rPr>
          <w:i/>
          <w:sz w:val="22"/>
          <w:highlight w:val="lightGray"/>
        </w:rPr>
        <w:t xml:space="preserve">.  Also include employer contact details, especially work-based mentors.  In addition, outline expectations for responses, i.e. </w:t>
      </w:r>
      <w:r w:rsidR="000C39A6">
        <w:rPr>
          <w:i/>
          <w:sz w:val="22"/>
          <w:highlight w:val="lightGray"/>
        </w:rPr>
        <w:t>apprentice</w:t>
      </w:r>
      <w:r w:rsidRPr="00991BB7">
        <w:rPr>
          <w:i/>
          <w:sz w:val="22"/>
          <w:highlight w:val="lightGray"/>
        </w:rPr>
        <w:t xml:space="preserve">s would like to know if they can expect responses during holidays and weekends, as this is often a presumption.  Minimum response time to emails/phone messages, communication strategy </w:t>
      </w:r>
      <w:proofErr w:type="gramStart"/>
      <w:r w:rsidRPr="00991BB7">
        <w:rPr>
          <w:i/>
          <w:sz w:val="22"/>
          <w:highlight w:val="lightGray"/>
        </w:rPr>
        <w:t>etc</w:t>
      </w:r>
      <w:proofErr w:type="gramEnd"/>
    </w:p>
    <w:p w14:paraId="51A0BBF5" w14:textId="65C4C342" w:rsidR="00B44218" w:rsidRPr="00991BB7" w:rsidRDefault="00B44218" w:rsidP="00B715A4">
      <w:pPr>
        <w:jc w:val="both"/>
        <w:rPr>
          <w:i/>
          <w:sz w:val="22"/>
          <w:highlight w:val="lightGray"/>
        </w:rPr>
      </w:pPr>
      <w:r w:rsidRPr="00991BB7">
        <w:rPr>
          <w:i/>
          <w:sz w:val="22"/>
          <w:highlight w:val="lightGray"/>
        </w:rPr>
        <w:t xml:space="preserve">For academic programme team members, </w:t>
      </w:r>
      <w:r w:rsidR="000C39A6">
        <w:rPr>
          <w:i/>
          <w:sz w:val="22"/>
          <w:highlight w:val="lightGray"/>
        </w:rPr>
        <w:t>apprentice</w:t>
      </w:r>
      <w:r w:rsidRPr="00991BB7">
        <w:rPr>
          <w:i/>
          <w:sz w:val="22"/>
          <w:highlight w:val="lightGray"/>
        </w:rPr>
        <w:t>s would like to see name, teaching qualification and/or professional background, role, responsibilities, specialism and/or research interests, email address, office location and phone number.</w:t>
      </w:r>
    </w:p>
    <w:p w14:paraId="1E578B9C" w14:textId="78D0C28A" w:rsidR="00B44218" w:rsidRPr="00991BB7" w:rsidRDefault="000C39A6" w:rsidP="00B715A4">
      <w:pPr>
        <w:jc w:val="both"/>
        <w:rPr>
          <w:i/>
          <w:sz w:val="22"/>
          <w:highlight w:val="lightGray"/>
        </w:rPr>
      </w:pPr>
      <w:r>
        <w:rPr>
          <w:i/>
          <w:sz w:val="22"/>
          <w:highlight w:val="lightGray"/>
        </w:rPr>
        <w:t>Apprentice</w:t>
      </w:r>
      <w:r w:rsidR="00B44218" w:rsidRPr="00991BB7">
        <w:rPr>
          <w:i/>
          <w:sz w:val="22"/>
          <w:highlight w:val="lightGray"/>
        </w:rPr>
        <w:t xml:space="preserve">s would like information on who to contact if they are having a problem and who the appropriate contacts are for different problems, i.e. explanation of roles of module leader, personal tutor, work-based mentor etc. </w:t>
      </w:r>
      <w:r>
        <w:rPr>
          <w:i/>
          <w:sz w:val="22"/>
          <w:highlight w:val="lightGray"/>
        </w:rPr>
        <w:t>Apprentice</w:t>
      </w:r>
      <w:r w:rsidR="00B44218" w:rsidRPr="00991BB7">
        <w:rPr>
          <w:i/>
          <w:sz w:val="22"/>
          <w:highlight w:val="lightGray"/>
        </w:rPr>
        <w:t>s would like information on who they should contact if they have problems with a particular member of staff.</w:t>
      </w:r>
    </w:p>
    <w:p w14:paraId="7D41564C" w14:textId="77777777" w:rsidR="00B44218" w:rsidRPr="00B44218" w:rsidRDefault="00B44218" w:rsidP="00B715A4">
      <w:pPr>
        <w:jc w:val="both"/>
        <w:rPr>
          <w:i/>
          <w:sz w:val="22"/>
        </w:rPr>
      </w:pPr>
      <w:r w:rsidRPr="00991BB7">
        <w:rPr>
          <w:i/>
          <w:sz w:val="22"/>
          <w:highlight w:val="lightGray"/>
        </w:rPr>
        <w:t xml:space="preserve">You may wish to use the text and table </w:t>
      </w:r>
      <w:proofErr w:type="gramStart"/>
      <w:r w:rsidRPr="00991BB7">
        <w:rPr>
          <w:i/>
          <w:sz w:val="22"/>
          <w:highlight w:val="lightGray"/>
        </w:rPr>
        <w:t>below</w:t>
      </w:r>
      <w:proofErr w:type="gramEnd"/>
    </w:p>
    <w:p w14:paraId="4E98AAA7" w14:textId="77777777" w:rsidR="00B44218" w:rsidRPr="00B44218" w:rsidRDefault="00B44218" w:rsidP="00B715A4">
      <w:pPr>
        <w:jc w:val="both"/>
        <w:rPr>
          <w:sz w:val="22"/>
        </w:rPr>
      </w:pPr>
      <w:r w:rsidRPr="00B44218">
        <w:rPr>
          <w:b/>
          <w:sz w:val="22"/>
        </w:rPr>
        <w:t>First name Last name,</w:t>
      </w:r>
      <w:r w:rsidRPr="00B44218">
        <w:rPr>
          <w:sz w:val="22"/>
        </w:rPr>
        <w:t xml:space="preserve"> </w:t>
      </w:r>
      <w:r w:rsidRPr="00B44218">
        <w:rPr>
          <w:i/>
          <w:sz w:val="22"/>
        </w:rPr>
        <w:t>Director of School</w:t>
      </w:r>
    </w:p>
    <w:p w14:paraId="51D7AB0C" w14:textId="35D69C84" w:rsidR="00B44218" w:rsidRPr="00B44218" w:rsidRDefault="00B44218" w:rsidP="00B715A4">
      <w:pPr>
        <w:jc w:val="both"/>
        <w:rPr>
          <w:sz w:val="22"/>
        </w:rPr>
      </w:pPr>
      <w:r w:rsidRPr="00B44218">
        <w:rPr>
          <w:sz w:val="22"/>
        </w:rPr>
        <w:t xml:space="preserve">The Director </w:t>
      </w:r>
      <w:r w:rsidR="00804B3D">
        <w:rPr>
          <w:sz w:val="22"/>
        </w:rPr>
        <w:t xml:space="preserve">of School </w:t>
      </w:r>
      <w:r w:rsidRPr="00B44218">
        <w:rPr>
          <w:sz w:val="22"/>
        </w:rPr>
        <w:t>is responsible for overall management and academic leadership of the School, which includes</w:t>
      </w:r>
      <w:r w:rsidRPr="00B44218" w:rsidDel="007B0AE7">
        <w:rPr>
          <w:sz w:val="22"/>
        </w:rPr>
        <w:t xml:space="preserve"> </w:t>
      </w:r>
      <w:r w:rsidRPr="00B44218">
        <w:rPr>
          <w:sz w:val="22"/>
        </w:rPr>
        <w:t xml:space="preserve"> School policy, strategic developments, line-management of School staff and control of School resources.  They are responsible for representing the School at Faculty and institutional levels.</w:t>
      </w:r>
    </w:p>
    <w:p w14:paraId="59C9D827" w14:textId="77777777" w:rsidR="00B44218" w:rsidRPr="00B44218" w:rsidRDefault="00B44218" w:rsidP="00B715A4">
      <w:pPr>
        <w:rPr>
          <w:b/>
          <w:i/>
          <w:sz w:val="22"/>
        </w:rPr>
      </w:pPr>
      <w:r w:rsidRPr="00B44218">
        <w:rPr>
          <w:b/>
          <w:i/>
          <w:sz w:val="22"/>
        </w:rPr>
        <w:t>Contact Details</w:t>
      </w:r>
    </w:p>
    <w:p w14:paraId="2F76467B" w14:textId="2FEBFF4A" w:rsidR="00B44218" w:rsidRPr="00B44218" w:rsidRDefault="00B44218" w:rsidP="00B715A4">
      <w:pPr>
        <w:rPr>
          <w:sz w:val="22"/>
        </w:rPr>
      </w:pPr>
      <w:r w:rsidRPr="00B44218">
        <w:rPr>
          <w:sz w:val="22"/>
        </w:rPr>
        <w:t>Room 0.08</w:t>
      </w:r>
      <w:r w:rsidRPr="00B44218">
        <w:rPr>
          <w:sz w:val="22"/>
        </w:rPr>
        <w:br/>
      </w:r>
      <w:hyperlink r:id="rId24" w:history="1">
        <w:r w:rsidRPr="00B44218">
          <w:rPr>
            <w:color w:val="0000FF" w:themeColor="hyperlink"/>
            <w:sz w:val="22"/>
            <w:u w:val="single"/>
          </w:rPr>
          <w:t>a.name@ljmu.ac.uk</w:t>
        </w:r>
      </w:hyperlink>
      <w:r w:rsidRPr="00B44218">
        <w:rPr>
          <w:sz w:val="22"/>
        </w:rPr>
        <w:br/>
      </w:r>
      <w:r w:rsidR="00F52158" w:rsidRPr="00DE02BC">
        <w:rPr>
          <w:sz w:val="22"/>
        </w:rPr>
        <w:t>+44 (</w:t>
      </w:r>
      <w:r w:rsidRPr="00DE02BC">
        <w:rPr>
          <w:sz w:val="22"/>
        </w:rPr>
        <w:t>0</w:t>
      </w:r>
      <w:r w:rsidR="00F52158" w:rsidRPr="00DE02BC">
        <w:rPr>
          <w:sz w:val="22"/>
        </w:rPr>
        <w:t xml:space="preserve">) </w:t>
      </w:r>
      <w:r w:rsidRPr="00DE02BC">
        <w:rPr>
          <w:sz w:val="22"/>
        </w:rPr>
        <w:t>1512310000</w:t>
      </w:r>
    </w:p>
    <w:p w14:paraId="5D64A1E7" w14:textId="77777777" w:rsidR="00FA3009" w:rsidRDefault="00FA3009" w:rsidP="00B44218">
      <w:pPr>
        <w:rPr>
          <w:b/>
          <w:sz w:val="22"/>
        </w:rPr>
      </w:pPr>
    </w:p>
    <w:p w14:paraId="44A10BC5" w14:textId="77777777" w:rsidR="00FA3009" w:rsidRDefault="00FA3009" w:rsidP="00B44218">
      <w:pPr>
        <w:rPr>
          <w:b/>
          <w:sz w:val="22"/>
        </w:rPr>
      </w:pPr>
    </w:p>
    <w:p w14:paraId="677AAF41" w14:textId="78A3F2A8" w:rsidR="00B44218" w:rsidRPr="00B44218" w:rsidRDefault="00B44218" w:rsidP="00B44218">
      <w:pPr>
        <w:rPr>
          <w:b/>
          <w:sz w:val="22"/>
        </w:rPr>
      </w:pPr>
      <w:r w:rsidRPr="00B44218">
        <w:rPr>
          <w:b/>
          <w:sz w:val="22"/>
        </w:rPr>
        <w:t>University Contacts</w:t>
      </w:r>
    </w:p>
    <w:tbl>
      <w:tblPr>
        <w:tblStyle w:val="TableGrid"/>
        <w:tblW w:w="0" w:type="auto"/>
        <w:jc w:val="center"/>
        <w:tblCellMar>
          <w:top w:w="108" w:type="dxa"/>
          <w:bottom w:w="108" w:type="dxa"/>
        </w:tblCellMar>
        <w:tblLook w:val="04A0" w:firstRow="1" w:lastRow="0" w:firstColumn="1" w:lastColumn="0" w:noHBand="0" w:noVBand="1"/>
      </w:tblPr>
      <w:tblGrid>
        <w:gridCol w:w="2623"/>
        <w:gridCol w:w="1275"/>
        <w:gridCol w:w="1418"/>
        <w:gridCol w:w="2763"/>
      </w:tblGrid>
      <w:tr w:rsidR="00B44218" w:rsidRPr="00B44218" w14:paraId="6E55FD22" w14:textId="77777777" w:rsidTr="00B44218">
        <w:trPr>
          <w:jc w:val="center"/>
        </w:trPr>
        <w:tc>
          <w:tcPr>
            <w:tcW w:w="2623" w:type="dxa"/>
          </w:tcPr>
          <w:p w14:paraId="68A230E5" w14:textId="77777777" w:rsidR="00B44218" w:rsidRPr="00B44218" w:rsidRDefault="00B44218" w:rsidP="00B44218">
            <w:pPr>
              <w:rPr>
                <w:b/>
                <w:sz w:val="22"/>
              </w:rPr>
            </w:pPr>
            <w:r w:rsidRPr="00B44218">
              <w:rPr>
                <w:b/>
                <w:sz w:val="22"/>
              </w:rPr>
              <w:t>Name</w:t>
            </w:r>
          </w:p>
        </w:tc>
        <w:tc>
          <w:tcPr>
            <w:tcW w:w="1275" w:type="dxa"/>
          </w:tcPr>
          <w:p w14:paraId="313AAAB1" w14:textId="77777777" w:rsidR="00B44218" w:rsidRPr="00B44218" w:rsidRDefault="00B44218" w:rsidP="00B44218">
            <w:pPr>
              <w:rPr>
                <w:b/>
                <w:sz w:val="22"/>
              </w:rPr>
            </w:pPr>
            <w:r w:rsidRPr="00B44218">
              <w:rPr>
                <w:b/>
                <w:sz w:val="22"/>
              </w:rPr>
              <w:t>Room</w:t>
            </w:r>
          </w:p>
        </w:tc>
        <w:tc>
          <w:tcPr>
            <w:tcW w:w="1418" w:type="dxa"/>
          </w:tcPr>
          <w:p w14:paraId="32B3188D" w14:textId="77777777" w:rsidR="00B44218" w:rsidRPr="00B44218" w:rsidRDefault="00B44218" w:rsidP="00B44218">
            <w:pPr>
              <w:rPr>
                <w:b/>
                <w:sz w:val="22"/>
              </w:rPr>
            </w:pPr>
            <w:r w:rsidRPr="00B44218">
              <w:rPr>
                <w:b/>
                <w:sz w:val="22"/>
              </w:rPr>
              <w:t>Extension</w:t>
            </w:r>
          </w:p>
        </w:tc>
        <w:tc>
          <w:tcPr>
            <w:tcW w:w="2763" w:type="dxa"/>
          </w:tcPr>
          <w:p w14:paraId="1BC1A14E" w14:textId="77777777" w:rsidR="00B44218" w:rsidRPr="00B44218" w:rsidRDefault="00B44218" w:rsidP="00B44218">
            <w:pPr>
              <w:rPr>
                <w:b/>
                <w:sz w:val="22"/>
              </w:rPr>
            </w:pPr>
            <w:r w:rsidRPr="00B44218">
              <w:rPr>
                <w:b/>
                <w:sz w:val="22"/>
              </w:rPr>
              <w:t>E-mail (@ljmu.ac.uk)</w:t>
            </w:r>
          </w:p>
        </w:tc>
      </w:tr>
      <w:tr w:rsidR="00B44218" w:rsidRPr="00B44218" w14:paraId="069DEA0B" w14:textId="77777777" w:rsidTr="00B44218">
        <w:trPr>
          <w:jc w:val="center"/>
        </w:trPr>
        <w:tc>
          <w:tcPr>
            <w:tcW w:w="2623" w:type="dxa"/>
          </w:tcPr>
          <w:p w14:paraId="73DCEC59" w14:textId="77777777" w:rsidR="00B44218" w:rsidRPr="00B44218" w:rsidRDefault="00B44218" w:rsidP="00B44218">
            <w:pPr>
              <w:rPr>
                <w:sz w:val="22"/>
              </w:rPr>
            </w:pPr>
            <w:r w:rsidRPr="00B44218">
              <w:rPr>
                <w:sz w:val="22"/>
              </w:rPr>
              <w:t xml:space="preserve">Name </w:t>
            </w:r>
            <w:proofErr w:type="spellStart"/>
            <w:r w:rsidRPr="00B44218">
              <w:rPr>
                <w:sz w:val="22"/>
              </w:rPr>
              <w:t>ASurname</w:t>
            </w:r>
            <w:proofErr w:type="spellEnd"/>
          </w:p>
        </w:tc>
        <w:tc>
          <w:tcPr>
            <w:tcW w:w="1275" w:type="dxa"/>
          </w:tcPr>
          <w:p w14:paraId="7D63FADB" w14:textId="77777777" w:rsidR="00B44218" w:rsidRPr="00B44218" w:rsidRDefault="00B44218" w:rsidP="00B44218">
            <w:pPr>
              <w:rPr>
                <w:sz w:val="22"/>
              </w:rPr>
            </w:pPr>
            <w:r w:rsidRPr="00B44218">
              <w:rPr>
                <w:sz w:val="22"/>
              </w:rPr>
              <w:t>R001</w:t>
            </w:r>
          </w:p>
        </w:tc>
        <w:tc>
          <w:tcPr>
            <w:tcW w:w="1418" w:type="dxa"/>
          </w:tcPr>
          <w:p w14:paraId="7F9B8C61" w14:textId="77777777" w:rsidR="00B44218" w:rsidRPr="00B44218" w:rsidRDefault="00B44218" w:rsidP="00B44218">
            <w:pPr>
              <w:rPr>
                <w:sz w:val="22"/>
              </w:rPr>
            </w:pPr>
            <w:r w:rsidRPr="00B44218">
              <w:rPr>
                <w:sz w:val="22"/>
              </w:rPr>
              <w:t>1234</w:t>
            </w:r>
          </w:p>
        </w:tc>
        <w:tc>
          <w:tcPr>
            <w:tcW w:w="2763" w:type="dxa"/>
          </w:tcPr>
          <w:p w14:paraId="0D6569F1"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C67564B" w14:textId="77777777" w:rsidTr="00B44218">
        <w:trPr>
          <w:jc w:val="center"/>
        </w:trPr>
        <w:tc>
          <w:tcPr>
            <w:tcW w:w="2623" w:type="dxa"/>
          </w:tcPr>
          <w:p w14:paraId="732850E7" w14:textId="77777777" w:rsidR="00B44218" w:rsidRPr="00B44218" w:rsidRDefault="00B44218" w:rsidP="00B44218">
            <w:pPr>
              <w:rPr>
                <w:sz w:val="22"/>
              </w:rPr>
            </w:pPr>
            <w:r w:rsidRPr="00B44218">
              <w:rPr>
                <w:sz w:val="22"/>
              </w:rPr>
              <w:t xml:space="preserve">Name </w:t>
            </w:r>
            <w:proofErr w:type="spellStart"/>
            <w:r w:rsidRPr="00B44218">
              <w:rPr>
                <w:sz w:val="22"/>
              </w:rPr>
              <w:t>ASurname</w:t>
            </w:r>
            <w:proofErr w:type="spellEnd"/>
          </w:p>
        </w:tc>
        <w:tc>
          <w:tcPr>
            <w:tcW w:w="1275" w:type="dxa"/>
          </w:tcPr>
          <w:p w14:paraId="6CB4B4DD" w14:textId="77777777" w:rsidR="00B44218" w:rsidRPr="00B44218" w:rsidRDefault="00B44218" w:rsidP="00B44218">
            <w:pPr>
              <w:rPr>
                <w:sz w:val="22"/>
              </w:rPr>
            </w:pPr>
            <w:r w:rsidRPr="00B44218">
              <w:rPr>
                <w:sz w:val="22"/>
              </w:rPr>
              <w:t>R002</w:t>
            </w:r>
          </w:p>
        </w:tc>
        <w:tc>
          <w:tcPr>
            <w:tcW w:w="1418" w:type="dxa"/>
          </w:tcPr>
          <w:p w14:paraId="6B8B615E" w14:textId="77777777" w:rsidR="00B44218" w:rsidRPr="00B44218" w:rsidRDefault="00B44218" w:rsidP="00B44218">
            <w:pPr>
              <w:rPr>
                <w:sz w:val="22"/>
              </w:rPr>
            </w:pPr>
            <w:r w:rsidRPr="00B44218">
              <w:rPr>
                <w:sz w:val="22"/>
              </w:rPr>
              <w:t>1234</w:t>
            </w:r>
          </w:p>
        </w:tc>
        <w:tc>
          <w:tcPr>
            <w:tcW w:w="2763" w:type="dxa"/>
          </w:tcPr>
          <w:p w14:paraId="5D234051"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790E7B6" w14:textId="77777777" w:rsidTr="00B44218">
        <w:trPr>
          <w:jc w:val="center"/>
        </w:trPr>
        <w:tc>
          <w:tcPr>
            <w:tcW w:w="2623" w:type="dxa"/>
          </w:tcPr>
          <w:p w14:paraId="1366402F" w14:textId="77777777" w:rsidR="00B44218" w:rsidRPr="00B44218" w:rsidRDefault="00B44218" w:rsidP="00B44218">
            <w:pPr>
              <w:rPr>
                <w:sz w:val="22"/>
              </w:rPr>
            </w:pPr>
            <w:r w:rsidRPr="00B44218">
              <w:rPr>
                <w:sz w:val="22"/>
              </w:rPr>
              <w:lastRenderedPageBreak/>
              <w:t xml:space="preserve">Name </w:t>
            </w:r>
            <w:proofErr w:type="spellStart"/>
            <w:r w:rsidRPr="00B44218">
              <w:rPr>
                <w:sz w:val="22"/>
              </w:rPr>
              <w:t>BSurname</w:t>
            </w:r>
            <w:proofErr w:type="spellEnd"/>
          </w:p>
        </w:tc>
        <w:tc>
          <w:tcPr>
            <w:tcW w:w="1275" w:type="dxa"/>
          </w:tcPr>
          <w:p w14:paraId="54B902BF" w14:textId="77777777" w:rsidR="00B44218" w:rsidRPr="00B44218" w:rsidRDefault="00B44218" w:rsidP="00B44218">
            <w:pPr>
              <w:rPr>
                <w:sz w:val="22"/>
              </w:rPr>
            </w:pPr>
            <w:r w:rsidRPr="00B44218">
              <w:rPr>
                <w:sz w:val="22"/>
              </w:rPr>
              <w:t>R000</w:t>
            </w:r>
          </w:p>
        </w:tc>
        <w:tc>
          <w:tcPr>
            <w:tcW w:w="1418" w:type="dxa"/>
          </w:tcPr>
          <w:p w14:paraId="58AB31A7" w14:textId="77777777" w:rsidR="00B44218" w:rsidRPr="00B44218" w:rsidRDefault="00B44218" w:rsidP="00B44218">
            <w:pPr>
              <w:rPr>
                <w:sz w:val="22"/>
              </w:rPr>
            </w:pPr>
            <w:r w:rsidRPr="00B44218">
              <w:rPr>
                <w:sz w:val="22"/>
              </w:rPr>
              <w:t>1234</w:t>
            </w:r>
          </w:p>
        </w:tc>
        <w:tc>
          <w:tcPr>
            <w:tcW w:w="2763" w:type="dxa"/>
          </w:tcPr>
          <w:p w14:paraId="3A9CAC7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100DEB90" w14:textId="77777777" w:rsidTr="00B44218">
        <w:trPr>
          <w:jc w:val="center"/>
        </w:trPr>
        <w:tc>
          <w:tcPr>
            <w:tcW w:w="2623" w:type="dxa"/>
          </w:tcPr>
          <w:p w14:paraId="7D15F779" w14:textId="77777777" w:rsidR="00B44218" w:rsidRPr="00B44218" w:rsidRDefault="00B44218" w:rsidP="00B44218">
            <w:pPr>
              <w:rPr>
                <w:sz w:val="22"/>
              </w:rPr>
            </w:pPr>
            <w:r w:rsidRPr="00B44218">
              <w:rPr>
                <w:sz w:val="22"/>
              </w:rPr>
              <w:t xml:space="preserve">Name </w:t>
            </w:r>
            <w:proofErr w:type="spellStart"/>
            <w:r w:rsidRPr="00B44218">
              <w:rPr>
                <w:sz w:val="22"/>
              </w:rPr>
              <w:t>BSurname</w:t>
            </w:r>
            <w:proofErr w:type="spellEnd"/>
          </w:p>
        </w:tc>
        <w:tc>
          <w:tcPr>
            <w:tcW w:w="1275" w:type="dxa"/>
          </w:tcPr>
          <w:p w14:paraId="4EC3CC4D" w14:textId="77777777" w:rsidR="00B44218" w:rsidRPr="00B44218" w:rsidRDefault="00B44218" w:rsidP="00B44218">
            <w:pPr>
              <w:rPr>
                <w:sz w:val="22"/>
              </w:rPr>
            </w:pPr>
            <w:r w:rsidRPr="00B44218">
              <w:rPr>
                <w:sz w:val="22"/>
              </w:rPr>
              <w:t>R000</w:t>
            </w:r>
          </w:p>
        </w:tc>
        <w:tc>
          <w:tcPr>
            <w:tcW w:w="1418" w:type="dxa"/>
          </w:tcPr>
          <w:p w14:paraId="48817CD0" w14:textId="77777777" w:rsidR="00B44218" w:rsidRPr="00B44218" w:rsidRDefault="00B44218" w:rsidP="00B44218">
            <w:pPr>
              <w:rPr>
                <w:sz w:val="22"/>
              </w:rPr>
            </w:pPr>
            <w:r w:rsidRPr="00B44218">
              <w:rPr>
                <w:sz w:val="22"/>
              </w:rPr>
              <w:t>1234</w:t>
            </w:r>
          </w:p>
        </w:tc>
        <w:tc>
          <w:tcPr>
            <w:tcW w:w="2763" w:type="dxa"/>
          </w:tcPr>
          <w:p w14:paraId="2A9E2569"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245A0E8" w14:textId="77777777" w:rsidTr="00B44218">
        <w:trPr>
          <w:jc w:val="center"/>
        </w:trPr>
        <w:tc>
          <w:tcPr>
            <w:tcW w:w="2623" w:type="dxa"/>
          </w:tcPr>
          <w:p w14:paraId="0112B28E" w14:textId="77777777" w:rsidR="00B44218" w:rsidRPr="00B44218" w:rsidRDefault="00B44218" w:rsidP="00B44218">
            <w:pPr>
              <w:rPr>
                <w:sz w:val="22"/>
              </w:rPr>
            </w:pPr>
            <w:r w:rsidRPr="00B44218">
              <w:rPr>
                <w:sz w:val="22"/>
              </w:rPr>
              <w:t xml:space="preserve">Name </w:t>
            </w:r>
            <w:proofErr w:type="spellStart"/>
            <w:r w:rsidRPr="00B44218">
              <w:rPr>
                <w:sz w:val="22"/>
              </w:rPr>
              <w:t>CSurname</w:t>
            </w:r>
            <w:proofErr w:type="spellEnd"/>
          </w:p>
        </w:tc>
        <w:tc>
          <w:tcPr>
            <w:tcW w:w="1275" w:type="dxa"/>
          </w:tcPr>
          <w:p w14:paraId="4558B0C0" w14:textId="77777777" w:rsidR="00B44218" w:rsidRPr="00B44218" w:rsidRDefault="00B44218" w:rsidP="00B44218">
            <w:pPr>
              <w:rPr>
                <w:sz w:val="22"/>
              </w:rPr>
            </w:pPr>
            <w:r w:rsidRPr="00B44218">
              <w:rPr>
                <w:sz w:val="22"/>
              </w:rPr>
              <w:t>R000</w:t>
            </w:r>
          </w:p>
        </w:tc>
        <w:tc>
          <w:tcPr>
            <w:tcW w:w="1418" w:type="dxa"/>
          </w:tcPr>
          <w:p w14:paraId="7681944F" w14:textId="77777777" w:rsidR="00B44218" w:rsidRPr="00B44218" w:rsidRDefault="00B44218" w:rsidP="00B44218">
            <w:pPr>
              <w:rPr>
                <w:sz w:val="22"/>
              </w:rPr>
            </w:pPr>
            <w:r w:rsidRPr="00B44218">
              <w:rPr>
                <w:sz w:val="22"/>
              </w:rPr>
              <w:t>1234</w:t>
            </w:r>
          </w:p>
        </w:tc>
        <w:tc>
          <w:tcPr>
            <w:tcW w:w="2763" w:type="dxa"/>
          </w:tcPr>
          <w:p w14:paraId="642388D8"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16F7978" w14:textId="77777777" w:rsidTr="00B44218">
        <w:trPr>
          <w:jc w:val="center"/>
        </w:trPr>
        <w:tc>
          <w:tcPr>
            <w:tcW w:w="2623" w:type="dxa"/>
          </w:tcPr>
          <w:p w14:paraId="043AC757" w14:textId="77777777" w:rsidR="00B44218" w:rsidRPr="00B44218" w:rsidRDefault="00B44218" w:rsidP="00B44218">
            <w:pPr>
              <w:rPr>
                <w:sz w:val="22"/>
              </w:rPr>
            </w:pPr>
            <w:r w:rsidRPr="00B44218">
              <w:rPr>
                <w:sz w:val="22"/>
              </w:rPr>
              <w:t xml:space="preserve">Name </w:t>
            </w:r>
            <w:proofErr w:type="spellStart"/>
            <w:r w:rsidRPr="00B44218">
              <w:rPr>
                <w:sz w:val="22"/>
              </w:rPr>
              <w:t>CSurname</w:t>
            </w:r>
            <w:proofErr w:type="spellEnd"/>
          </w:p>
        </w:tc>
        <w:tc>
          <w:tcPr>
            <w:tcW w:w="1275" w:type="dxa"/>
          </w:tcPr>
          <w:p w14:paraId="5DFE0D06" w14:textId="77777777" w:rsidR="00B44218" w:rsidRPr="00B44218" w:rsidRDefault="00B44218" w:rsidP="00B44218">
            <w:pPr>
              <w:rPr>
                <w:sz w:val="22"/>
              </w:rPr>
            </w:pPr>
            <w:r w:rsidRPr="00B44218">
              <w:rPr>
                <w:sz w:val="22"/>
              </w:rPr>
              <w:t>R000</w:t>
            </w:r>
          </w:p>
        </w:tc>
        <w:tc>
          <w:tcPr>
            <w:tcW w:w="1418" w:type="dxa"/>
          </w:tcPr>
          <w:p w14:paraId="764696C3" w14:textId="77777777" w:rsidR="00B44218" w:rsidRPr="00B44218" w:rsidRDefault="00B44218" w:rsidP="00B44218">
            <w:pPr>
              <w:rPr>
                <w:sz w:val="22"/>
              </w:rPr>
            </w:pPr>
            <w:r w:rsidRPr="00B44218">
              <w:rPr>
                <w:sz w:val="22"/>
              </w:rPr>
              <w:t>1234</w:t>
            </w:r>
          </w:p>
        </w:tc>
        <w:tc>
          <w:tcPr>
            <w:tcW w:w="2763" w:type="dxa"/>
          </w:tcPr>
          <w:p w14:paraId="0D12B326"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C461345" w14:textId="77777777" w:rsidTr="00B44218">
        <w:trPr>
          <w:jc w:val="center"/>
        </w:trPr>
        <w:tc>
          <w:tcPr>
            <w:tcW w:w="2623" w:type="dxa"/>
          </w:tcPr>
          <w:p w14:paraId="4C93C111" w14:textId="77777777" w:rsidR="00B44218" w:rsidRPr="00B44218" w:rsidRDefault="00B44218" w:rsidP="00B44218">
            <w:pPr>
              <w:rPr>
                <w:sz w:val="22"/>
              </w:rPr>
            </w:pPr>
            <w:r w:rsidRPr="00B44218">
              <w:rPr>
                <w:sz w:val="22"/>
              </w:rPr>
              <w:t xml:space="preserve">Name </w:t>
            </w:r>
            <w:proofErr w:type="spellStart"/>
            <w:r w:rsidRPr="00B44218">
              <w:rPr>
                <w:sz w:val="22"/>
              </w:rPr>
              <w:t>DSurname</w:t>
            </w:r>
            <w:proofErr w:type="spellEnd"/>
          </w:p>
        </w:tc>
        <w:tc>
          <w:tcPr>
            <w:tcW w:w="1275" w:type="dxa"/>
          </w:tcPr>
          <w:p w14:paraId="5B628629" w14:textId="77777777" w:rsidR="00B44218" w:rsidRPr="00B44218" w:rsidRDefault="00B44218" w:rsidP="00B44218">
            <w:pPr>
              <w:rPr>
                <w:sz w:val="22"/>
              </w:rPr>
            </w:pPr>
            <w:r w:rsidRPr="00B44218">
              <w:rPr>
                <w:sz w:val="22"/>
              </w:rPr>
              <w:t>R000</w:t>
            </w:r>
          </w:p>
        </w:tc>
        <w:tc>
          <w:tcPr>
            <w:tcW w:w="1418" w:type="dxa"/>
          </w:tcPr>
          <w:p w14:paraId="6DC1BCB1" w14:textId="77777777" w:rsidR="00B44218" w:rsidRPr="00B44218" w:rsidRDefault="00B44218" w:rsidP="00B44218">
            <w:pPr>
              <w:rPr>
                <w:sz w:val="22"/>
              </w:rPr>
            </w:pPr>
            <w:r w:rsidRPr="00B44218">
              <w:rPr>
                <w:sz w:val="22"/>
              </w:rPr>
              <w:t>1234</w:t>
            </w:r>
          </w:p>
        </w:tc>
        <w:tc>
          <w:tcPr>
            <w:tcW w:w="2763" w:type="dxa"/>
          </w:tcPr>
          <w:p w14:paraId="3C70BE6C"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5592805B" w14:textId="77777777" w:rsidTr="00B44218">
        <w:trPr>
          <w:jc w:val="center"/>
        </w:trPr>
        <w:tc>
          <w:tcPr>
            <w:tcW w:w="2623" w:type="dxa"/>
          </w:tcPr>
          <w:p w14:paraId="375E1655" w14:textId="77777777" w:rsidR="00B44218" w:rsidRPr="00B44218" w:rsidRDefault="00B44218" w:rsidP="00B44218">
            <w:pPr>
              <w:rPr>
                <w:sz w:val="22"/>
              </w:rPr>
            </w:pPr>
            <w:r w:rsidRPr="00B44218">
              <w:rPr>
                <w:sz w:val="22"/>
              </w:rPr>
              <w:t xml:space="preserve">Name </w:t>
            </w:r>
            <w:proofErr w:type="spellStart"/>
            <w:r w:rsidRPr="00B44218">
              <w:rPr>
                <w:sz w:val="22"/>
              </w:rPr>
              <w:t>DSurname</w:t>
            </w:r>
            <w:proofErr w:type="spellEnd"/>
          </w:p>
        </w:tc>
        <w:tc>
          <w:tcPr>
            <w:tcW w:w="1275" w:type="dxa"/>
          </w:tcPr>
          <w:p w14:paraId="2F8B93AC" w14:textId="77777777" w:rsidR="00B44218" w:rsidRPr="00B44218" w:rsidRDefault="00B44218" w:rsidP="00B44218">
            <w:pPr>
              <w:rPr>
                <w:sz w:val="22"/>
              </w:rPr>
            </w:pPr>
            <w:r w:rsidRPr="00B44218">
              <w:rPr>
                <w:sz w:val="22"/>
              </w:rPr>
              <w:t>R000</w:t>
            </w:r>
          </w:p>
        </w:tc>
        <w:tc>
          <w:tcPr>
            <w:tcW w:w="1418" w:type="dxa"/>
          </w:tcPr>
          <w:p w14:paraId="18ACEA54" w14:textId="77777777" w:rsidR="00B44218" w:rsidRPr="00B44218" w:rsidRDefault="00B44218" w:rsidP="00B44218">
            <w:pPr>
              <w:rPr>
                <w:sz w:val="22"/>
              </w:rPr>
            </w:pPr>
            <w:r w:rsidRPr="00B44218">
              <w:rPr>
                <w:sz w:val="22"/>
              </w:rPr>
              <w:t>1234</w:t>
            </w:r>
          </w:p>
        </w:tc>
        <w:tc>
          <w:tcPr>
            <w:tcW w:w="2763" w:type="dxa"/>
          </w:tcPr>
          <w:p w14:paraId="3CA65EE0"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131FAF9" w14:textId="77777777" w:rsidTr="00B44218">
        <w:trPr>
          <w:jc w:val="center"/>
        </w:trPr>
        <w:tc>
          <w:tcPr>
            <w:tcW w:w="2623" w:type="dxa"/>
          </w:tcPr>
          <w:p w14:paraId="7052F9BF" w14:textId="77777777" w:rsidR="00B44218" w:rsidRPr="00B44218" w:rsidRDefault="00B44218" w:rsidP="00B44218">
            <w:pPr>
              <w:rPr>
                <w:sz w:val="22"/>
              </w:rPr>
            </w:pPr>
            <w:r w:rsidRPr="00B44218">
              <w:rPr>
                <w:sz w:val="22"/>
              </w:rPr>
              <w:t xml:space="preserve">Name </w:t>
            </w:r>
            <w:proofErr w:type="spellStart"/>
            <w:r w:rsidRPr="00B44218">
              <w:rPr>
                <w:sz w:val="22"/>
              </w:rPr>
              <w:t>ESurname</w:t>
            </w:r>
            <w:proofErr w:type="spellEnd"/>
          </w:p>
        </w:tc>
        <w:tc>
          <w:tcPr>
            <w:tcW w:w="1275" w:type="dxa"/>
          </w:tcPr>
          <w:p w14:paraId="3A441AA9" w14:textId="77777777" w:rsidR="00B44218" w:rsidRPr="00B44218" w:rsidRDefault="00B44218" w:rsidP="00B44218">
            <w:pPr>
              <w:rPr>
                <w:sz w:val="22"/>
              </w:rPr>
            </w:pPr>
            <w:r w:rsidRPr="00B44218">
              <w:rPr>
                <w:sz w:val="22"/>
              </w:rPr>
              <w:t>R000</w:t>
            </w:r>
          </w:p>
        </w:tc>
        <w:tc>
          <w:tcPr>
            <w:tcW w:w="1418" w:type="dxa"/>
          </w:tcPr>
          <w:p w14:paraId="61BF8C0D" w14:textId="77777777" w:rsidR="00B44218" w:rsidRPr="00B44218" w:rsidRDefault="00B44218" w:rsidP="00B44218">
            <w:pPr>
              <w:rPr>
                <w:sz w:val="22"/>
              </w:rPr>
            </w:pPr>
            <w:r w:rsidRPr="00B44218">
              <w:rPr>
                <w:sz w:val="22"/>
              </w:rPr>
              <w:t>1234</w:t>
            </w:r>
          </w:p>
        </w:tc>
        <w:tc>
          <w:tcPr>
            <w:tcW w:w="2763" w:type="dxa"/>
          </w:tcPr>
          <w:p w14:paraId="0C6CB394"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B1ED504" w14:textId="77777777" w:rsidTr="00B44218">
        <w:trPr>
          <w:jc w:val="center"/>
        </w:trPr>
        <w:tc>
          <w:tcPr>
            <w:tcW w:w="2623" w:type="dxa"/>
          </w:tcPr>
          <w:p w14:paraId="357603DD" w14:textId="77777777" w:rsidR="00B44218" w:rsidRPr="00B44218" w:rsidRDefault="00B44218" w:rsidP="00B44218">
            <w:pPr>
              <w:rPr>
                <w:sz w:val="22"/>
              </w:rPr>
            </w:pPr>
            <w:r w:rsidRPr="00B44218">
              <w:rPr>
                <w:sz w:val="22"/>
              </w:rPr>
              <w:t xml:space="preserve">Name </w:t>
            </w:r>
            <w:proofErr w:type="spellStart"/>
            <w:r w:rsidRPr="00B44218">
              <w:rPr>
                <w:sz w:val="22"/>
              </w:rPr>
              <w:t>ESurname</w:t>
            </w:r>
            <w:proofErr w:type="spellEnd"/>
          </w:p>
        </w:tc>
        <w:tc>
          <w:tcPr>
            <w:tcW w:w="1275" w:type="dxa"/>
          </w:tcPr>
          <w:p w14:paraId="0B7F1439" w14:textId="77777777" w:rsidR="00B44218" w:rsidRPr="00B44218" w:rsidRDefault="00B44218" w:rsidP="00B44218">
            <w:pPr>
              <w:rPr>
                <w:sz w:val="22"/>
              </w:rPr>
            </w:pPr>
            <w:r w:rsidRPr="00B44218">
              <w:rPr>
                <w:sz w:val="22"/>
              </w:rPr>
              <w:t>R000</w:t>
            </w:r>
          </w:p>
        </w:tc>
        <w:tc>
          <w:tcPr>
            <w:tcW w:w="1418" w:type="dxa"/>
          </w:tcPr>
          <w:p w14:paraId="25378781" w14:textId="77777777" w:rsidR="00B44218" w:rsidRPr="00B44218" w:rsidRDefault="00B44218" w:rsidP="00B44218">
            <w:pPr>
              <w:rPr>
                <w:sz w:val="22"/>
              </w:rPr>
            </w:pPr>
            <w:r w:rsidRPr="00B44218">
              <w:rPr>
                <w:sz w:val="22"/>
              </w:rPr>
              <w:t>1234</w:t>
            </w:r>
          </w:p>
        </w:tc>
        <w:tc>
          <w:tcPr>
            <w:tcW w:w="2763" w:type="dxa"/>
          </w:tcPr>
          <w:p w14:paraId="5E562D90"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788631AB" w14:textId="77777777" w:rsidTr="00B44218">
        <w:trPr>
          <w:jc w:val="center"/>
        </w:trPr>
        <w:tc>
          <w:tcPr>
            <w:tcW w:w="2623" w:type="dxa"/>
          </w:tcPr>
          <w:p w14:paraId="58DEBCEA" w14:textId="77777777" w:rsidR="00B44218" w:rsidRPr="00B44218" w:rsidRDefault="00B44218" w:rsidP="00B44218">
            <w:pPr>
              <w:rPr>
                <w:sz w:val="22"/>
              </w:rPr>
            </w:pPr>
            <w:r w:rsidRPr="00B44218">
              <w:rPr>
                <w:sz w:val="22"/>
              </w:rPr>
              <w:t xml:space="preserve">Name </w:t>
            </w:r>
            <w:proofErr w:type="spellStart"/>
            <w:r w:rsidRPr="00B44218">
              <w:rPr>
                <w:sz w:val="22"/>
              </w:rPr>
              <w:t>FSurname</w:t>
            </w:r>
            <w:proofErr w:type="spellEnd"/>
          </w:p>
        </w:tc>
        <w:tc>
          <w:tcPr>
            <w:tcW w:w="1275" w:type="dxa"/>
          </w:tcPr>
          <w:p w14:paraId="74023B44" w14:textId="77777777" w:rsidR="00B44218" w:rsidRPr="00B44218" w:rsidRDefault="00B44218" w:rsidP="00B44218">
            <w:pPr>
              <w:rPr>
                <w:sz w:val="22"/>
              </w:rPr>
            </w:pPr>
            <w:r w:rsidRPr="00B44218">
              <w:rPr>
                <w:sz w:val="22"/>
              </w:rPr>
              <w:t>R000</w:t>
            </w:r>
          </w:p>
        </w:tc>
        <w:tc>
          <w:tcPr>
            <w:tcW w:w="1418" w:type="dxa"/>
          </w:tcPr>
          <w:p w14:paraId="14A88CE0" w14:textId="77777777" w:rsidR="00B44218" w:rsidRPr="00B44218" w:rsidRDefault="00B44218" w:rsidP="00B44218">
            <w:pPr>
              <w:rPr>
                <w:sz w:val="22"/>
              </w:rPr>
            </w:pPr>
            <w:r w:rsidRPr="00B44218">
              <w:rPr>
                <w:sz w:val="22"/>
              </w:rPr>
              <w:t>1234</w:t>
            </w:r>
          </w:p>
        </w:tc>
        <w:tc>
          <w:tcPr>
            <w:tcW w:w="2763" w:type="dxa"/>
          </w:tcPr>
          <w:p w14:paraId="213139E1"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35F72111" w14:textId="77777777" w:rsidTr="00B44218">
        <w:trPr>
          <w:jc w:val="center"/>
        </w:trPr>
        <w:tc>
          <w:tcPr>
            <w:tcW w:w="2623" w:type="dxa"/>
          </w:tcPr>
          <w:p w14:paraId="4F2C7185" w14:textId="77777777" w:rsidR="00B44218" w:rsidRPr="00B44218" w:rsidRDefault="00B44218" w:rsidP="00B44218">
            <w:pPr>
              <w:rPr>
                <w:sz w:val="22"/>
              </w:rPr>
            </w:pPr>
            <w:r w:rsidRPr="00B44218">
              <w:rPr>
                <w:sz w:val="22"/>
              </w:rPr>
              <w:t xml:space="preserve">Name </w:t>
            </w:r>
            <w:proofErr w:type="spellStart"/>
            <w:r w:rsidRPr="00B44218">
              <w:rPr>
                <w:sz w:val="22"/>
              </w:rPr>
              <w:t>FSurname</w:t>
            </w:r>
            <w:proofErr w:type="spellEnd"/>
          </w:p>
        </w:tc>
        <w:tc>
          <w:tcPr>
            <w:tcW w:w="1275" w:type="dxa"/>
          </w:tcPr>
          <w:p w14:paraId="770BD3A7" w14:textId="77777777" w:rsidR="00B44218" w:rsidRPr="00B44218" w:rsidRDefault="00B44218" w:rsidP="00B44218">
            <w:pPr>
              <w:rPr>
                <w:sz w:val="22"/>
              </w:rPr>
            </w:pPr>
            <w:r w:rsidRPr="00B44218">
              <w:rPr>
                <w:sz w:val="22"/>
              </w:rPr>
              <w:t>R000</w:t>
            </w:r>
          </w:p>
        </w:tc>
        <w:tc>
          <w:tcPr>
            <w:tcW w:w="1418" w:type="dxa"/>
          </w:tcPr>
          <w:p w14:paraId="1BC3B3CB" w14:textId="77777777" w:rsidR="00B44218" w:rsidRPr="00B44218" w:rsidRDefault="00B44218" w:rsidP="00B44218">
            <w:pPr>
              <w:rPr>
                <w:sz w:val="22"/>
              </w:rPr>
            </w:pPr>
            <w:r w:rsidRPr="00B44218">
              <w:rPr>
                <w:sz w:val="22"/>
              </w:rPr>
              <w:t>1234</w:t>
            </w:r>
          </w:p>
        </w:tc>
        <w:tc>
          <w:tcPr>
            <w:tcW w:w="2763" w:type="dxa"/>
          </w:tcPr>
          <w:p w14:paraId="3DD52B9E"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A251F15" w14:textId="77777777" w:rsidTr="00B44218">
        <w:trPr>
          <w:jc w:val="center"/>
        </w:trPr>
        <w:tc>
          <w:tcPr>
            <w:tcW w:w="2623" w:type="dxa"/>
          </w:tcPr>
          <w:p w14:paraId="64BC6CC1" w14:textId="77777777" w:rsidR="00B44218" w:rsidRPr="00B44218" w:rsidRDefault="00B44218" w:rsidP="00B44218">
            <w:pPr>
              <w:rPr>
                <w:sz w:val="22"/>
              </w:rPr>
            </w:pPr>
            <w:r w:rsidRPr="00B44218">
              <w:rPr>
                <w:sz w:val="22"/>
              </w:rPr>
              <w:t xml:space="preserve">Name </w:t>
            </w:r>
            <w:proofErr w:type="spellStart"/>
            <w:r w:rsidRPr="00B44218">
              <w:rPr>
                <w:sz w:val="22"/>
              </w:rPr>
              <w:t>GSurname</w:t>
            </w:r>
            <w:proofErr w:type="spellEnd"/>
          </w:p>
        </w:tc>
        <w:tc>
          <w:tcPr>
            <w:tcW w:w="1275" w:type="dxa"/>
          </w:tcPr>
          <w:p w14:paraId="2BA51150" w14:textId="77777777" w:rsidR="00B44218" w:rsidRPr="00B44218" w:rsidRDefault="00B44218" w:rsidP="00B44218">
            <w:pPr>
              <w:rPr>
                <w:sz w:val="22"/>
              </w:rPr>
            </w:pPr>
            <w:r w:rsidRPr="00B44218">
              <w:rPr>
                <w:sz w:val="22"/>
              </w:rPr>
              <w:t>R000</w:t>
            </w:r>
          </w:p>
        </w:tc>
        <w:tc>
          <w:tcPr>
            <w:tcW w:w="1418" w:type="dxa"/>
          </w:tcPr>
          <w:p w14:paraId="769604CC" w14:textId="77777777" w:rsidR="00B44218" w:rsidRPr="00B44218" w:rsidRDefault="00B44218" w:rsidP="00B44218">
            <w:pPr>
              <w:rPr>
                <w:sz w:val="22"/>
              </w:rPr>
            </w:pPr>
            <w:r w:rsidRPr="00B44218">
              <w:rPr>
                <w:sz w:val="22"/>
              </w:rPr>
              <w:t>1234</w:t>
            </w:r>
          </w:p>
        </w:tc>
        <w:tc>
          <w:tcPr>
            <w:tcW w:w="2763" w:type="dxa"/>
          </w:tcPr>
          <w:p w14:paraId="74430509"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6E1C409D" w14:textId="77777777" w:rsidTr="00B44218">
        <w:trPr>
          <w:jc w:val="center"/>
        </w:trPr>
        <w:tc>
          <w:tcPr>
            <w:tcW w:w="2623" w:type="dxa"/>
          </w:tcPr>
          <w:p w14:paraId="0D26495D" w14:textId="77777777" w:rsidR="00B44218" w:rsidRPr="00B44218" w:rsidRDefault="00B44218" w:rsidP="00B44218">
            <w:pPr>
              <w:rPr>
                <w:sz w:val="22"/>
              </w:rPr>
            </w:pPr>
            <w:r w:rsidRPr="00B44218">
              <w:rPr>
                <w:sz w:val="22"/>
              </w:rPr>
              <w:t xml:space="preserve">Name </w:t>
            </w:r>
            <w:proofErr w:type="spellStart"/>
            <w:r w:rsidRPr="00B44218">
              <w:rPr>
                <w:sz w:val="22"/>
              </w:rPr>
              <w:t>GSurname</w:t>
            </w:r>
            <w:proofErr w:type="spellEnd"/>
          </w:p>
        </w:tc>
        <w:tc>
          <w:tcPr>
            <w:tcW w:w="1275" w:type="dxa"/>
          </w:tcPr>
          <w:p w14:paraId="10D93B5F" w14:textId="77777777" w:rsidR="00B44218" w:rsidRPr="00B44218" w:rsidRDefault="00B44218" w:rsidP="00B44218">
            <w:pPr>
              <w:rPr>
                <w:sz w:val="22"/>
              </w:rPr>
            </w:pPr>
            <w:r w:rsidRPr="00B44218">
              <w:rPr>
                <w:sz w:val="22"/>
              </w:rPr>
              <w:t>R000</w:t>
            </w:r>
          </w:p>
        </w:tc>
        <w:tc>
          <w:tcPr>
            <w:tcW w:w="1418" w:type="dxa"/>
          </w:tcPr>
          <w:p w14:paraId="78C76308" w14:textId="77777777" w:rsidR="00B44218" w:rsidRPr="00B44218" w:rsidRDefault="00B44218" w:rsidP="00B44218">
            <w:pPr>
              <w:rPr>
                <w:sz w:val="22"/>
              </w:rPr>
            </w:pPr>
            <w:r w:rsidRPr="00B44218">
              <w:rPr>
                <w:sz w:val="22"/>
              </w:rPr>
              <w:t>1234</w:t>
            </w:r>
          </w:p>
        </w:tc>
        <w:tc>
          <w:tcPr>
            <w:tcW w:w="2763" w:type="dxa"/>
          </w:tcPr>
          <w:p w14:paraId="142F1A9A"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807E528" w14:textId="77777777" w:rsidTr="00B44218">
        <w:trPr>
          <w:jc w:val="center"/>
        </w:trPr>
        <w:tc>
          <w:tcPr>
            <w:tcW w:w="2623" w:type="dxa"/>
          </w:tcPr>
          <w:p w14:paraId="4CE7A97E" w14:textId="77777777" w:rsidR="00B44218" w:rsidRPr="00B44218" w:rsidRDefault="00B44218" w:rsidP="00B44218">
            <w:pPr>
              <w:rPr>
                <w:sz w:val="22"/>
              </w:rPr>
            </w:pPr>
            <w:r w:rsidRPr="00B44218">
              <w:rPr>
                <w:sz w:val="22"/>
              </w:rPr>
              <w:t xml:space="preserve">Name </w:t>
            </w:r>
            <w:proofErr w:type="spellStart"/>
            <w:r w:rsidRPr="00B44218">
              <w:rPr>
                <w:sz w:val="22"/>
              </w:rPr>
              <w:t>HSurname</w:t>
            </w:r>
            <w:proofErr w:type="spellEnd"/>
          </w:p>
        </w:tc>
        <w:tc>
          <w:tcPr>
            <w:tcW w:w="1275" w:type="dxa"/>
          </w:tcPr>
          <w:p w14:paraId="6E5E1452" w14:textId="77777777" w:rsidR="00B44218" w:rsidRPr="00B44218" w:rsidRDefault="00B44218" w:rsidP="00B44218">
            <w:pPr>
              <w:rPr>
                <w:sz w:val="22"/>
              </w:rPr>
            </w:pPr>
            <w:r w:rsidRPr="00B44218">
              <w:rPr>
                <w:sz w:val="22"/>
              </w:rPr>
              <w:t>R000</w:t>
            </w:r>
          </w:p>
        </w:tc>
        <w:tc>
          <w:tcPr>
            <w:tcW w:w="1418" w:type="dxa"/>
          </w:tcPr>
          <w:p w14:paraId="2A3E8DEB" w14:textId="77777777" w:rsidR="00B44218" w:rsidRPr="00B44218" w:rsidRDefault="00B44218" w:rsidP="00B44218">
            <w:pPr>
              <w:rPr>
                <w:sz w:val="22"/>
              </w:rPr>
            </w:pPr>
            <w:r w:rsidRPr="00B44218">
              <w:rPr>
                <w:sz w:val="22"/>
              </w:rPr>
              <w:t>1234</w:t>
            </w:r>
          </w:p>
        </w:tc>
        <w:tc>
          <w:tcPr>
            <w:tcW w:w="2763" w:type="dxa"/>
          </w:tcPr>
          <w:p w14:paraId="3CD73B3A"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76FD08A0" w14:textId="77777777" w:rsidTr="00B44218">
        <w:trPr>
          <w:jc w:val="center"/>
        </w:trPr>
        <w:tc>
          <w:tcPr>
            <w:tcW w:w="2623" w:type="dxa"/>
          </w:tcPr>
          <w:p w14:paraId="51EEF524" w14:textId="77777777" w:rsidR="00B44218" w:rsidRPr="00B44218" w:rsidRDefault="00B44218" w:rsidP="00B44218">
            <w:pPr>
              <w:rPr>
                <w:sz w:val="22"/>
              </w:rPr>
            </w:pPr>
            <w:r w:rsidRPr="00B44218">
              <w:rPr>
                <w:sz w:val="22"/>
              </w:rPr>
              <w:t xml:space="preserve">Name </w:t>
            </w:r>
            <w:proofErr w:type="spellStart"/>
            <w:r w:rsidRPr="00B44218">
              <w:rPr>
                <w:sz w:val="22"/>
              </w:rPr>
              <w:t>HSurname</w:t>
            </w:r>
            <w:proofErr w:type="spellEnd"/>
          </w:p>
        </w:tc>
        <w:tc>
          <w:tcPr>
            <w:tcW w:w="1275" w:type="dxa"/>
          </w:tcPr>
          <w:p w14:paraId="573F361A" w14:textId="77777777" w:rsidR="00B44218" w:rsidRPr="00B44218" w:rsidRDefault="00B44218" w:rsidP="00B44218">
            <w:pPr>
              <w:rPr>
                <w:sz w:val="22"/>
              </w:rPr>
            </w:pPr>
            <w:r w:rsidRPr="00B44218">
              <w:rPr>
                <w:sz w:val="22"/>
              </w:rPr>
              <w:t>R000</w:t>
            </w:r>
          </w:p>
        </w:tc>
        <w:tc>
          <w:tcPr>
            <w:tcW w:w="1418" w:type="dxa"/>
          </w:tcPr>
          <w:p w14:paraId="2F0B5CFC" w14:textId="77777777" w:rsidR="00B44218" w:rsidRPr="00B44218" w:rsidRDefault="00B44218" w:rsidP="00B44218">
            <w:pPr>
              <w:rPr>
                <w:sz w:val="22"/>
              </w:rPr>
            </w:pPr>
            <w:r w:rsidRPr="00B44218">
              <w:rPr>
                <w:sz w:val="22"/>
              </w:rPr>
              <w:t>1234</w:t>
            </w:r>
          </w:p>
        </w:tc>
        <w:tc>
          <w:tcPr>
            <w:tcW w:w="2763" w:type="dxa"/>
          </w:tcPr>
          <w:p w14:paraId="61FB0BB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60E9A7B3" w14:textId="77777777" w:rsidTr="00B44218">
        <w:trPr>
          <w:jc w:val="center"/>
        </w:trPr>
        <w:tc>
          <w:tcPr>
            <w:tcW w:w="2623" w:type="dxa"/>
          </w:tcPr>
          <w:p w14:paraId="6440D537" w14:textId="77777777" w:rsidR="00B44218" w:rsidRPr="00B44218" w:rsidRDefault="00B44218" w:rsidP="00B44218">
            <w:pPr>
              <w:rPr>
                <w:sz w:val="22"/>
              </w:rPr>
            </w:pPr>
            <w:r w:rsidRPr="00B44218">
              <w:rPr>
                <w:sz w:val="22"/>
              </w:rPr>
              <w:t xml:space="preserve">Name </w:t>
            </w:r>
            <w:proofErr w:type="spellStart"/>
            <w:r w:rsidRPr="00B44218">
              <w:rPr>
                <w:sz w:val="22"/>
              </w:rPr>
              <w:t>ISurname</w:t>
            </w:r>
            <w:proofErr w:type="spellEnd"/>
          </w:p>
        </w:tc>
        <w:tc>
          <w:tcPr>
            <w:tcW w:w="1275" w:type="dxa"/>
          </w:tcPr>
          <w:p w14:paraId="264078D2" w14:textId="77777777" w:rsidR="00B44218" w:rsidRPr="00B44218" w:rsidRDefault="00B44218" w:rsidP="00B44218">
            <w:pPr>
              <w:rPr>
                <w:sz w:val="22"/>
              </w:rPr>
            </w:pPr>
            <w:r w:rsidRPr="00B44218">
              <w:rPr>
                <w:sz w:val="22"/>
              </w:rPr>
              <w:t>R000</w:t>
            </w:r>
          </w:p>
        </w:tc>
        <w:tc>
          <w:tcPr>
            <w:tcW w:w="1418" w:type="dxa"/>
          </w:tcPr>
          <w:p w14:paraId="1267E1F7" w14:textId="77777777" w:rsidR="00B44218" w:rsidRPr="00B44218" w:rsidRDefault="00B44218" w:rsidP="00B44218">
            <w:pPr>
              <w:rPr>
                <w:sz w:val="22"/>
              </w:rPr>
            </w:pPr>
            <w:r w:rsidRPr="00B44218">
              <w:rPr>
                <w:sz w:val="22"/>
              </w:rPr>
              <w:t>1234</w:t>
            </w:r>
          </w:p>
        </w:tc>
        <w:tc>
          <w:tcPr>
            <w:tcW w:w="2763" w:type="dxa"/>
          </w:tcPr>
          <w:p w14:paraId="365473C2"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E16C447" w14:textId="77777777" w:rsidTr="00B44218">
        <w:trPr>
          <w:jc w:val="center"/>
        </w:trPr>
        <w:tc>
          <w:tcPr>
            <w:tcW w:w="2623" w:type="dxa"/>
          </w:tcPr>
          <w:p w14:paraId="7ED37024" w14:textId="77777777" w:rsidR="00B44218" w:rsidRPr="00B44218" w:rsidRDefault="00B44218" w:rsidP="00B44218">
            <w:pPr>
              <w:rPr>
                <w:sz w:val="22"/>
              </w:rPr>
            </w:pPr>
            <w:r w:rsidRPr="00B44218">
              <w:rPr>
                <w:sz w:val="22"/>
              </w:rPr>
              <w:t xml:space="preserve">Name </w:t>
            </w:r>
            <w:proofErr w:type="spellStart"/>
            <w:r w:rsidRPr="00B44218">
              <w:rPr>
                <w:sz w:val="22"/>
              </w:rPr>
              <w:t>ISurname</w:t>
            </w:r>
            <w:proofErr w:type="spellEnd"/>
          </w:p>
        </w:tc>
        <w:tc>
          <w:tcPr>
            <w:tcW w:w="1275" w:type="dxa"/>
          </w:tcPr>
          <w:p w14:paraId="1082076C" w14:textId="77777777" w:rsidR="00B44218" w:rsidRPr="00B44218" w:rsidRDefault="00B44218" w:rsidP="00B44218">
            <w:pPr>
              <w:rPr>
                <w:sz w:val="22"/>
              </w:rPr>
            </w:pPr>
            <w:r w:rsidRPr="00B44218">
              <w:rPr>
                <w:sz w:val="22"/>
              </w:rPr>
              <w:t>R000</w:t>
            </w:r>
          </w:p>
        </w:tc>
        <w:tc>
          <w:tcPr>
            <w:tcW w:w="1418" w:type="dxa"/>
          </w:tcPr>
          <w:p w14:paraId="676374E7" w14:textId="77777777" w:rsidR="00B44218" w:rsidRPr="00B44218" w:rsidRDefault="00B44218" w:rsidP="00B44218">
            <w:pPr>
              <w:rPr>
                <w:sz w:val="22"/>
              </w:rPr>
            </w:pPr>
            <w:r w:rsidRPr="00B44218">
              <w:rPr>
                <w:sz w:val="22"/>
              </w:rPr>
              <w:t>1234</w:t>
            </w:r>
          </w:p>
        </w:tc>
        <w:tc>
          <w:tcPr>
            <w:tcW w:w="2763" w:type="dxa"/>
          </w:tcPr>
          <w:p w14:paraId="6D88A45F"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31750779" w14:textId="77777777" w:rsidTr="00B44218">
        <w:trPr>
          <w:jc w:val="center"/>
        </w:trPr>
        <w:tc>
          <w:tcPr>
            <w:tcW w:w="2623" w:type="dxa"/>
          </w:tcPr>
          <w:p w14:paraId="3A74A3B2" w14:textId="77777777" w:rsidR="00B44218" w:rsidRPr="00B44218" w:rsidRDefault="00B44218" w:rsidP="00B44218">
            <w:pPr>
              <w:rPr>
                <w:sz w:val="22"/>
              </w:rPr>
            </w:pPr>
            <w:r w:rsidRPr="00B44218">
              <w:rPr>
                <w:sz w:val="22"/>
              </w:rPr>
              <w:t xml:space="preserve">Name </w:t>
            </w:r>
            <w:proofErr w:type="spellStart"/>
            <w:r w:rsidRPr="00B44218">
              <w:rPr>
                <w:sz w:val="22"/>
              </w:rPr>
              <w:t>JSurname</w:t>
            </w:r>
            <w:proofErr w:type="spellEnd"/>
          </w:p>
        </w:tc>
        <w:tc>
          <w:tcPr>
            <w:tcW w:w="1275" w:type="dxa"/>
          </w:tcPr>
          <w:p w14:paraId="27B8BD94" w14:textId="77777777" w:rsidR="00B44218" w:rsidRPr="00B44218" w:rsidRDefault="00B44218" w:rsidP="00B44218">
            <w:pPr>
              <w:rPr>
                <w:sz w:val="22"/>
              </w:rPr>
            </w:pPr>
            <w:r w:rsidRPr="00B44218">
              <w:rPr>
                <w:sz w:val="22"/>
              </w:rPr>
              <w:t>R000</w:t>
            </w:r>
          </w:p>
        </w:tc>
        <w:tc>
          <w:tcPr>
            <w:tcW w:w="1418" w:type="dxa"/>
          </w:tcPr>
          <w:p w14:paraId="754DAF67" w14:textId="77777777" w:rsidR="00B44218" w:rsidRPr="00B44218" w:rsidRDefault="00B44218" w:rsidP="00B44218">
            <w:pPr>
              <w:rPr>
                <w:sz w:val="22"/>
              </w:rPr>
            </w:pPr>
            <w:r w:rsidRPr="00B44218">
              <w:rPr>
                <w:sz w:val="22"/>
              </w:rPr>
              <w:t>1234</w:t>
            </w:r>
          </w:p>
        </w:tc>
        <w:tc>
          <w:tcPr>
            <w:tcW w:w="2763" w:type="dxa"/>
          </w:tcPr>
          <w:p w14:paraId="404EFE0D"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6167B70E" w14:textId="77777777" w:rsidTr="00B44218">
        <w:trPr>
          <w:jc w:val="center"/>
        </w:trPr>
        <w:tc>
          <w:tcPr>
            <w:tcW w:w="2623" w:type="dxa"/>
          </w:tcPr>
          <w:p w14:paraId="71AC831F" w14:textId="77777777" w:rsidR="00B44218" w:rsidRPr="00B44218" w:rsidRDefault="00B44218" w:rsidP="00B44218">
            <w:pPr>
              <w:rPr>
                <w:sz w:val="22"/>
              </w:rPr>
            </w:pPr>
            <w:r w:rsidRPr="00B44218">
              <w:rPr>
                <w:sz w:val="22"/>
              </w:rPr>
              <w:t xml:space="preserve">Name </w:t>
            </w:r>
            <w:proofErr w:type="spellStart"/>
            <w:r w:rsidRPr="00B44218">
              <w:rPr>
                <w:sz w:val="22"/>
              </w:rPr>
              <w:t>JSurname</w:t>
            </w:r>
            <w:proofErr w:type="spellEnd"/>
          </w:p>
        </w:tc>
        <w:tc>
          <w:tcPr>
            <w:tcW w:w="1275" w:type="dxa"/>
          </w:tcPr>
          <w:p w14:paraId="022F381F" w14:textId="77777777" w:rsidR="00B44218" w:rsidRPr="00B44218" w:rsidRDefault="00B44218" w:rsidP="00B44218">
            <w:pPr>
              <w:rPr>
                <w:sz w:val="22"/>
              </w:rPr>
            </w:pPr>
            <w:r w:rsidRPr="00B44218">
              <w:rPr>
                <w:sz w:val="22"/>
              </w:rPr>
              <w:t>R000</w:t>
            </w:r>
          </w:p>
        </w:tc>
        <w:tc>
          <w:tcPr>
            <w:tcW w:w="1418" w:type="dxa"/>
          </w:tcPr>
          <w:p w14:paraId="6888BA7A" w14:textId="77777777" w:rsidR="00B44218" w:rsidRPr="00B44218" w:rsidRDefault="00B44218" w:rsidP="00B44218">
            <w:pPr>
              <w:rPr>
                <w:sz w:val="22"/>
              </w:rPr>
            </w:pPr>
            <w:r w:rsidRPr="00B44218">
              <w:rPr>
                <w:sz w:val="22"/>
              </w:rPr>
              <w:t>1234</w:t>
            </w:r>
          </w:p>
        </w:tc>
        <w:tc>
          <w:tcPr>
            <w:tcW w:w="2763" w:type="dxa"/>
          </w:tcPr>
          <w:p w14:paraId="6066C38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FC90C31" w14:textId="77777777" w:rsidTr="00B44218">
        <w:trPr>
          <w:jc w:val="center"/>
        </w:trPr>
        <w:tc>
          <w:tcPr>
            <w:tcW w:w="2623" w:type="dxa"/>
          </w:tcPr>
          <w:p w14:paraId="62E689F2" w14:textId="77777777" w:rsidR="00B44218" w:rsidRPr="00B44218" w:rsidRDefault="00B44218" w:rsidP="00B44218">
            <w:pPr>
              <w:rPr>
                <w:sz w:val="22"/>
              </w:rPr>
            </w:pPr>
            <w:r w:rsidRPr="00B44218">
              <w:rPr>
                <w:sz w:val="22"/>
              </w:rPr>
              <w:t xml:space="preserve">Name </w:t>
            </w:r>
            <w:proofErr w:type="spellStart"/>
            <w:r w:rsidRPr="00B44218">
              <w:rPr>
                <w:sz w:val="22"/>
              </w:rPr>
              <w:t>KSurname</w:t>
            </w:r>
            <w:proofErr w:type="spellEnd"/>
          </w:p>
        </w:tc>
        <w:tc>
          <w:tcPr>
            <w:tcW w:w="1275" w:type="dxa"/>
          </w:tcPr>
          <w:p w14:paraId="4146FE67" w14:textId="77777777" w:rsidR="00B44218" w:rsidRPr="00B44218" w:rsidRDefault="00B44218" w:rsidP="00B44218">
            <w:pPr>
              <w:rPr>
                <w:sz w:val="22"/>
              </w:rPr>
            </w:pPr>
            <w:r w:rsidRPr="00B44218">
              <w:rPr>
                <w:sz w:val="22"/>
              </w:rPr>
              <w:t>R000</w:t>
            </w:r>
          </w:p>
        </w:tc>
        <w:tc>
          <w:tcPr>
            <w:tcW w:w="1418" w:type="dxa"/>
          </w:tcPr>
          <w:p w14:paraId="5B9A8810" w14:textId="77777777" w:rsidR="00B44218" w:rsidRPr="00B44218" w:rsidRDefault="00B44218" w:rsidP="00B44218">
            <w:pPr>
              <w:rPr>
                <w:sz w:val="22"/>
              </w:rPr>
            </w:pPr>
            <w:r w:rsidRPr="00B44218">
              <w:rPr>
                <w:sz w:val="22"/>
              </w:rPr>
              <w:t>1234</w:t>
            </w:r>
          </w:p>
        </w:tc>
        <w:tc>
          <w:tcPr>
            <w:tcW w:w="2763" w:type="dxa"/>
          </w:tcPr>
          <w:p w14:paraId="5262B510"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1CF27334" w14:textId="77777777" w:rsidTr="00B44218">
        <w:trPr>
          <w:jc w:val="center"/>
        </w:trPr>
        <w:tc>
          <w:tcPr>
            <w:tcW w:w="2623" w:type="dxa"/>
          </w:tcPr>
          <w:p w14:paraId="4EE5846C" w14:textId="77777777" w:rsidR="00B44218" w:rsidRPr="00B44218" w:rsidRDefault="00B44218" w:rsidP="00B44218">
            <w:pPr>
              <w:rPr>
                <w:sz w:val="22"/>
              </w:rPr>
            </w:pPr>
            <w:r w:rsidRPr="00B44218">
              <w:rPr>
                <w:sz w:val="22"/>
              </w:rPr>
              <w:t xml:space="preserve">Name </w:t>
            </w:r>
            <w:proofErr w:type="spellStart"/>
            <w:r w:rsidRPr="00B44218">
              <w:rPr>
                <w:sz w:val="22"/>
              </w:rPr>
              <w:t>KSurname</w:t>
            </w:r>
            <w:proofErr w:type="spellEnd"/>
          </w:p>
        </w:tc>
        <w:tc>
          <w:tcPr>
            <w:tcW w:w="1275" w:type="dxa"/>
          </w:tcPr>
          <w:p w14:paraId="56160E28" w14:textId="77777777" w:rsidR="00B44218" w:rsidRPr="00B44218" w:rsidRDefault="00B44218" w:rsidP="00B44218">
            <w:pPr>
              <w:rPr>
                <w:sz w:val="22"/>
              </w:rPr>
            </w:pPr>
            <w:r w:rsidRPr="00B44218">
              <w:rPr>
                <w:sz w:val="22"/>
              </w:rPr>
              <w:t>R000</w:t>
            </w:r>
          </w:p>
        </w:tc>
        <w:tc>
          <w:tcPr>
            <w:tcW w:w="1418" w:type="dxa"/>
          </w:tcPr>
          <w:p w14:paraId="2729F617" w14:textId="77777777" w:rsidR="00B44218" w:rsidRPr="00B44218" w:rsidRDefault="00B44218" w:rsidP="00B44218">
            <w:pPr>
              <w:rPr>
                <w:sz w:val="22"/>
              </w:rPr>
            </w:pPr>
            <w:r w:rsidRPr="00B44218">
              <w:rPr>
                <w:sz w:val="22"/>
              </w:rPr>
              <w:t>1234</w:t>
            </w:r>
          </w:p>
        </w:tc>
        <w:tc>
          <w:tcPr>
            <w:tcW w:w="2763" w:type="dxa"/>
          </w:tcPr>
          <w:p w14:paraId="0FD296DE" w14:textId="77777777" w:rsidR="00B44218" w:rsidRPr="00B44218" w:rsidRDefault="00B44218" w:rsidP="00B44218">
            <w:pPr>
              <w:rPr>
                <w:sz w:val="22"/>
              </w:rPr>
            </w:pPr>
            <w:proofErr w:type="spellStart"/>
            <w:r w:rsidRPr="00B44218">
              <w:rPr>
                <w:sz w:val="22"/>
              </w:rPr>
              <w:t>I.Surname</w:t>
            </w:r>
            <w:proofErr w:type="spellEnd"/>
          </w:p>
        </w:tc>
      </w:tr>
    </w:tbl>
    <w:p w14:paraId="1C3A6058" w14:textId="77777777" w:rsidR="00B44218" w:rsidRPr="00B44218" w:rsidRDefault="00B44218" w:rsidP="00B44218"/>
    <w:p w14:paraId="068ECA44" w14:textId="77777777" w:rsidR="00B44218" w:rsidRPr="00B44218" w:rsidRDefault="00B44218" w:rsidP="00B44218">
      <w:pPr>
        <w:rPr>
          <w:b/>
          <w:sz w:val="22"/>
        </w:rPr>
      </w:pPr>
      <w:r w:rsidRPr="00B44218">
        <w:rPr>
          <w:b/>
          <w:sz w:val="22"/>
        </w:rPr>
        <w:t>Employer Contacts</w:t>
      </w:r>
    </w:p>
    <w:tbl>
      <w:tblPr>
        <w:tblStyle w:val="TableGrid"/>
        <w:tblW w:w="0" w:type="auto"/>
        <w:jc w:val="center"/>
        <w:tblCellMar>
          <w:top w:w="108" w:type="dxa"/>
          <w:bottom w:w="108" w:type="dxa"/>
        </w:tblCellMar>
        <w:tblLook w:val="04A0" w:firstRow="1" w:lastRow="0" w:firstColumn="1" w:lastColumn="0" w:noHBand="0" w:noVBand="1"/>
      </w:tblPr>
      <w:tblGrid>
        <w:gridCol w:w="2623"/>
        <w:gridCol w:w="1275"/>
        <w:gridCol w:w="1418"/>
        <w:gridCol w:w="2763"/>
      </w:tblGrid>
      <w:tr w:rsidR="00B44218" w:rsidRPr="00B44218" w14:paraId="4CE46608" w14:textId="77777777" w:rsidTr="00B44218">
        <w:trPr>
          <w:jc w:val="center"/>
        </w:trPr>
        <w:tc>
          <w:tcPr>
            <w:tcW w:w="2623" w:type="dxa"/>
          </w:tcPr>
          <w:p w14:paraId="2EF25252" w14:textId="77777777" w:rsidR="00B44218" w:rsidRPr="00B44218" w:rsidRDefault="00B44218" w:rsidP="00B44218">
            <w:pPr>
              <w:rPr>
                <w:b/>
                <w:sz w:val="22"/>
              </w:rPr>
            </w:pPr>
            <w:r w:rsidRPr="00B44218">
              <w:rPr>
                <w:b/>
                <w:sz w:val="22"/>
              </w:rPr>
              <w:t>Name</w:t>
            </w:r>
          </w:p>
        </w:tc>
        <w:tc>
          <w:tcPr>
            <w:tcW w:w="1275" w:type="dxa"/>
          </w:tcPr>
          <w:p w14:paraId="214CCF6F" w14:textId="77777777" w:rsidR="00B44218" w:rsidRPr="00B44218" w:rsidRDefault="00B44218" w:rsidP="00B44218">
            <w:pPr>
              <w:rPr>
                <w:b/>
                <w:sz w:val="22"/>
              </w:rPr>
            </w:pPr>
            <w:r w:rsidRPr="00B44218">
              <w:rPr>
                <w:b/>
                <w:sz w:val="22"/>
              </w:rPr>
              <w:t>Location</w:t>
            </w:r>
          </w:p>
        </w:tc>
        <w:tc>
          <w:tcPr>
            <w:tcW w:w="1418" w:type="dxa"/>
          </w:tcPr>
          <w:p w14:paraId="1ABE9F48" w14:textId="77777777" w:rsidR="00B44218" w:rsidRPr="00B44218" w:rsidRDefault="00B44218" w:rsidP="00B44218">
            <w:pPr>
              <w:rPr>
                <w:b/>
                <w:sz w:val="22"/>
              </w:rPr>
            </w:pPr>
            <w:r w:rsidRPr="00B44218">
              <w:rPr>
                <w:b/>
                <w:sz w:val="22"/>
              </w:rPr>
              <w:t xml:space="preserve">Phone </w:t>
            </w:r>
          </w:p>
        </w:tc>
        <w:tc>
          <w:tcPr>
            <w:tcW w:w="2763" w:type="dxa"/>
          </w:tcPr>
          <w:p w14:paraId="1DF14B59" w14:textId="77777777" w:rsidR="00B44218" w:rsidRPr="00B44218" w:rsidRDefault="00B44218" w:rsidP="00B44218">
            <w:pPr>
              <w:rPr>
                <w:b/>
                <w:sz w:val="22"/>
              </w:rPr>
            </w:pPr>
            <w:r w:rsidRPr="00B44218">
              <w:rPr>
                <w:b/>
                <w:sz w:val="22"/>
              </w:rPr>
              <w:t xml:space="preserve">E-mail </w:t>
            </w:r>
          </w:p>
        </w:tc>
      </w:tr>
      <w:tr w:rsidR="00B44218" w:rsidRPr="00B44218" w14:paraId="77EDB831" w14:textId="77777777" w:rsidTr="00B44218">
        <w:trPr>
          <w:jc w:val="center"/>
        </w:trPr>
        <w:tc>
          <w:tcPr>
            <w:tcW w:w="2623" w:type="dxa"/>
          </w:tcPr>
          <w:p w14:paraId="712B0C6E" w14:textId="77777777" w:rsidR="00B44218" w:rsidRPr="00B44218" w:rsidRDefault="00B44218" w:rsidP="00B44218">
            <w:pPr>
              <w:rPr>
                <w:sz w:val="22"/>
              </w:rPr>
            </w:pPr>
            <w:r w:rsidRPr="00B44218">
              <w:rPr>
                <w:sz w:val="22"/>
              </w:rPr>
              <w:t xml:space="preserve">Name </w:t>
            </w:r>
            <w:proofErr w:type="spellStart"/>
            <w:r w:rsidRPr="00B44218">
              <w:rPr>
                <w:sz w:val="22"/>
              </w:rPr>
              <w:t>ASurname</w:t>
            </w:r>
            <w:proofErr w:type="spellEnd"/>
          </w:p>
        </w:tc>
        <w:tc>
          <w:tcPr>
            <w:tcW w:w="1275" w:type="dxa"/>
          </w:tcPr>
          <w:p w14:paraId="1B88DBC3" w14:textId="77777777" w:rsidR="00B44218" w:rsidRPr="00B44218" w:rsidRDefault="00B44218" w:rsidP="00B44218">
            <w:pPr>
              <w:rPr>
                <w:sz w:val="22"/>
              </w:rPr>
            </w:pPr>
            <w:r w:rsidRPr="00B44218">
              <w:rPr>
                <w:sz w:val="22"/>
              </w:rPr>
              <w:t>R001</w:t>
            </w:r>
          </w:p>
        </w:tc>
        <w:tc>
          <w:tcPr>
            <w:tcW w:w="1418" w:type="dxa"/>
          </w:tcPr>
          <w:p w14:paraId="6C638ECB" w14:textId="77777777" w:rsidR="00B44218" w:rsidRPr="00B44218" w:rsidRDefault="00B44218" w:rsidP="00B44218">
            <w:pPr>
              <w:rPr>
                <w:sz w:val="22"/>
              </w:rPr>
            </w:pPr>
            <w:r w:rsidRPr="00B44218">
              <w:rPr>
                <w:sz w:val="22"/>
              </w:rPr>
              <w:t>1234</w:t>
            </w:r>
          </w:p>
        </w:tc>
        <w:tc>
          <w:tcPr>
            <w:tcW w:w="2763" w:type="dxa"/>
          </w:tcPr>
          <w:p w14:paraId="426A0279"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543E7A2A" w14:textId="77777777" w:rsidTr="00B44218">
        <w:trPr>
          <w:jc w:val="center"/>
        </w:trPr>
        <w:tc>
          <w:tcPr>
            <w:tcW w:w="2623" w:type="dxa"/>
          </w:tcPr>
          <w:p w14:paraId="75C020A4" w14:textId="77777777" w:rsidR="00B44218" w:rsidRPr="00B44218" w:rsidRDefault="00B44218" w:rsidP="00B44218">
            <w:pPr>
              <w:rPr>
                <w:sz w:val="22"/>
              </w:rPr>
            </w:pPr>
            <w:r w:rsidRPr="00B44218">
              <w:rPr>
                <w:sz w:val="22"/>
              </w:rPr>
              <w:lastRenderedPageBreak/>
              <w:t xml:space="preserve">Name </w:t>
            </w:r>
            <w:proofErr w:type="spellStart"/>
            <w:r w:rsidRPr="00B44218">
              <w:rPr>
                <w:sz w:val="22"/>
              </w:rPr>
              <w:t>ASurname</w:t>
            </w:r>
            <w:proofErr w:type="spellEnd"/>
          </w:p>
        </w:tc>
        <w:tc>
          <w:tcPr>
            <w:tcW w:w="1275" w:type="dxa"/>
          </w:tcPr>
          <w:p w14:paraId="66B122B2" w14:textId="77777777" w:rsidR="00B44218" w:rsidRPr="00B44218" w:rsidRDefault="00B44218" w:rsidP="00B44218">
            <w:pPr>
              <w:rPr>
                <w:sz w:val="22"/>
              </w:rPr>
            </w:pPr>
            <w:r w:rsidRPr="00B44218">
              <w:rPr>
                <w:sz w:val="22"/>
              </w:rPr>
              <w:t>R002</w:t>
            </w:r>
          </w:p>
        </w:tc>
        <w:tc>
          <w:tcPr>
            <w:tcW w:w="1418" w:type="dxa"/>
          </w:tcPr>
          <w:p w14:paraId="348CEEE4" w14:textId="77777777" w:rsidR="00B44218" w:rsidRPr="00B44218" w:rsidRDefault="00B44218" w:rsidP="00B44218">
            <w:pPr>
              <w:rPr>
                <w:sz w:val="22"/>
              </w:rPr>
            </w:pPr>
            <w:r w:rsidRPr="00B44218">
              <w:rPr>
                <w:sz w:val="22"/>
              </w:rPr>
              <w:t>1234</w:t>
            </w:r>
          </w:p>
        </w:tc>
        <w:tc>
          <w:tcPr>
            <w:tcW w:w="2763" w:type="dxa"/>
          </w:tcPr>
          <w:p w14:paraId="1DB56DB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64E821D" w14:textId="77777777" w:rsidTr="00B44218">
        <w:trPr>
          <w:jc w:val="center"/>
        </w:trPr>
        <w:tc>
          <w:tcPr>
            <w:tcW w:w="2623" w:type="dxa"/>
          </w:tcPr>
          <w:p w14:paraId="7BE18D0C" w14:textId="77777777" w:rsidR="00B44218" w:rsidRPr="00B44218" w:rsidRDefault="00B44218" w:rsidP="00B44218">
            <w:pPr>
              <w:rPr>
                <w:sz w:val="22"/>
              </w:rPr>
            </w:pPr>
            <w:r w:rsidRPr="00B44218">
              <w:rPr>
                <w:sz w:val="22"/>
              </w:rPr>
              <w:t xml:space="preserve">Name </w:t>
            </w:r>
            <w:proofErr w:type="spellStart"/>
            <w:r w:rsidRPr="00B44218">
              <w:rPr>
                <w:sz w:val="22"/>
              </w:rPr>
              <w:t>BSurname</w:t>
            </w:r>
            <w:proofErr w:type="spellEnd"/>
          </w:p>
        </w:tc>
        <w:tc>
          <w:tcPr>
            <w:tcW w:w="1275" w:type="dxa"/>
          </w:tcPr>
          <w:p w14:paraId="16ED05DD" w14:textId="77777777" w:rsidR="00B44218" w:rsidRPr="00B44218" w:rsidRDefault="00B44218" w:rsidP="00B44218">
            <w:pPr>
              <w:rPr>
                <w:sz w:val="22"/>
              </w:rPr>
            </w:pPr>
            <w:r w:rsidRPr="00B44218">
              <w:rPr>
                <w:sz w:val="22"/>
              </w:rPr>
              <w:t>R000</w:t>
            </w:r>
          </w:p>
        </w:tc>
        <w:tc>
          <w:tcPr>
            <w:tcW w:w="1418" w:type="dxa"/>
          </w:tcPr>
          <w:p w14:paraId="1E06B68B" w14:textId="77777777" w:rsidR="00B44218" w:rsidRPr="00B44218" w:rsidRDefault="00B44218" w:rsidP="00B44218">
            <w:pPr>
              <w:rPr>
                <w:sz w:val="22"/>
              </w:rPr>
            </w:pPr>
            <w:r w:rsidRPr="00B44218">
              <w:rPr>
                <w:sz w:val="22"/>
              </w:rPr>
              <w:t>1234</w:t>
            </w:r>
          </w:p>
        </w:tc>
        <w:tc>
          <w:tcPr>
            <w:tcW w:w="2763" w:type="dxa"/>
          </w:tcPr>
          <w:p w14:paraId="0295C260" w14:textId="77777777" w:rsidR="00B44218" w:rsidRPr="00B44218" w:rsidRDefault="00B44218" w:rsidP="00B44218">
            <w:pPr>
              <w:rPr>
                <w:sz w:val="22"/>
              </w:rPr>
            </w:pPr>
            <w:proofErr w:type="spellStart"/>
            <w:r w:rsidRPr="00B44218">
              <w:rPr>
                <w:sz w:val="22"/>
              </w:rPr>
              <w:t>I.Surname</w:t>
            </w:r>
            <w:proofErr w:type="spellEnd"/>
          </w:p>
        </w:tc>
      </w:tr>
    </w:tbl>
    <w:p w14:paraId="4CE276F1" w14:textId="77777777" w:rsidR="00B44218" w:rsidRPr="00B44218" w:rsidRDefault="00B44218" w:rsidP="00B44218">
      <w:pPr>
        <w:sectPr w:rsidR="00B44218" w:rsidRPr="00B44218" w:rsidSect="008341F5">
          <w:type w:val="continuous"/>
          <w:pgSz w:w="11906" w:h="16838"/>
          <w:pgMar w:top="709" w:right="709" w:bottom="567" w:left="709" w:header="708" w:footer="708" w:gutter="0"/>
          <w:cols w:space="708"/>
          <w:formProt w:val="0"/>
          <w:docGrid w:linePitch="360"/>
        </w:sectPr>
      </w:pPr>
    </w:p>
    <w:p w14:paraId="26F9D551" w14:textId="77777777" w:rsidR="00B44218" w:rsidRPr="00B44218" w:rsidRDefault="00B44218" w:rsidP="00B715A4">
      <w:pPr>
        <w:keepNext/>
        <w:keepLines/>
        <w:outlineLvl w:val="0"/>
        <w:rPr>
          <w:rFonts w:eastAsiaTheme="majorEastAsia" w:cstheme="majorBidi"/>
          <w:b/>
          <w:bCs/>
          <w:color w:val="1F497D"/>
          <w:sz w:val="40"/>
          <w:szCs w:val="28"/>
        </w:rPr>
      </w:pPr>
      <w:bookmarkStart w:id="60" w:name="_Toc356289342"/>
      <w:bookmarkStart w:id="61" w:name="_Toc356289427"/>
      <w:bookmarkStart w:id="62" w:name="_Toc356289901"/>
      <w:bookmarkStart w:id="63" w:name="_Toc453769021"/>
      <w:bookmarkStart w:id="64" w:name="_Toc45056330"/>
      <w:bookmarkStart w:id="65" w:name="_Toc172797609"/>
      <w:bookmarkStart w:id="66" w:name="_Toc343000740"/>
      <w:r w:rsidRPr="00B44218">
        <w:rPr>
          <w:rFonts w:eastAsiaTheme="majorEastAsia" w:cstheme="majorBidi"/>
          <w:b/>
          <w:bCs/>
          <w:color w:val="1F497D"/>
          <w:sz w:val="40"/>
          <w:szCs w:val="28"/>
        </w:rPr>
        <w:t>Modules</w:t>
      </w:r>
      <w:bookmarkEnd w:id="60"/>
      <w:bookmarkEnd w:id="61"/>
      <w:bookmarkEnd w:id="62"/>
      <w:bookmarkEnd w:id="63"/>
      <w:bookmarkEnd w:id="64"/>
      <w:bookmarkEnd w:id="65"/>
    </w:p>
    <w:p w14:paraId="59794F21" w14:textId="781E47F8" w:rsidR="00B44218" w:rsidRPr="00B44218" w:rsidRDefault="00B44218" w:rsidP="00B715A4">
      <w:pPr>
        <w:jc w:val="both"/>
        <w:rPr>
          <w:sz w:val="22"/>
        </w:rPr>
      </w:pPr>
      <w:r w:rsidRPr="00B44218">
        <w:rPr>
          <w:sz w:val="22"/>
        </w:rPr>
        <w:t xml:space="preserve">Your </w:t>
      </w:r>
      <w:r w:rsidR="001C160F">
        <w:rPr>
          <w:sz w:val="22"/>
        </w:rPr>
        <w:t>apprenticeship</w:t>
      </w:r>
      <w:r w:rsidRPr="00B44218">
        <w:rPr>
          <w:sz w:val="22"/>
        </w:rPr>
        <w:t xml:space="preserve"> is divided into levels and each level into a series of smaller units of study called modules. Each module explores a subject </w:t>
      </w:r>
      <w:r w:rsidR="00804B3D">
        <w:rPr>
          <w:sz w:val="22"/>
        </w:rPr>
        <w:t xml:space="preserve">that is </w:t>
      </w:r>
      <w:r w:rsidRPr="00B44218">
        <w:rPr>
          <w:sz w:val="22"/>
        </w:rPr>
        <w:t xml:space="preserve">relevant to your </w:t>
      </w:r>
      <w:r w:rsidR="00487C5A">
        <w:rPr>
          <w:sz w:val="22"/>
        </w:rPr>
        <w:t>apprenticeship</w:t>
      </w:r>
      <w:r w:rsidRPr="00B44218">
        <w:rPr>
          <w:sz w:val="22"/>
        </w:rPr>
        <w:t xml:space="preserve">.  What you will learn in each module is described </w:t>
      </w:r>
      <w:r w:rsidR="00804B3D">
        <w:rPr>
          <w:sz w:val="22"/>
        </w:rPr>
        <w:t>in</w:t>
      </w:r>
      <w:r w:rsidRPr="00B44218">
        <w:rPr>
          <w:sz w:val="22"/>
        </w:rPr>
        <w:t xml:space="preserve"> its </w:t>
      </w:r>
      <w:r w:rsidRPr="00B44218">
        <w:rPr>
          <w:b/>
          <w:sz w:val="22"/>
        </w:rPr>
        <w:t>Learning Outcomes</w:t>
      </w:r>
      <w:r w:rsidRPr="00B44218">
        <w:rPr>
          <w:sz w:val="22"/>
        </w:rPr>
        <w:t xml:space="preserve">.  These </w:t>
      </w:r>
      <w:r w:rsidR="00804B3D">
        <w:rPr>
          <w:sz w:val="22"/>
        </w:rPr>
        <w:t xml:space="preserve">inform </w:t>
      </w:r>
      <w:r w:rsidRPr="00B44218">
        <w:rPr>
          <w:sz w:val="22"/>
        </w:rPr>
        <w:t>the criteria against which you will be assessed.</w:t>
      </w:r>
      <w:r w:rsidR="00804B3D" w:rsidRPr="00804B3D">
        <w:t xml:space="preserve"> </w:t>
      </w:r>
      <w:r w:rsidR="00804B3D" w:rsidRPr="00804B3D">
        <w:rPr>
          <w:sz w:val="22"/>
        </w:rPr>
        <w:t>Successful completion of the module assessment(s) results in the release of academic credit. You need to accumulate sufficient credit to enable you to progress through the programme and graduate.</w:t>
      </w:r>
    </w:p>
    <w:p w14:paraId="1DDD8280" w14:textId="77777777" w:rsidR="00B44218" w:rsidRPr="00B44218" w:rsidRDefault="00B44218" w:rsidP="00B715A4">
      <w:pPr>
        <w:jc w:val="both"/>
        <w:rPr>
          <w:b/>
          <w:sz w:val="22"/>
        </w:rPr>
      </w:pPr>
      <w:r w:rsidRPr="00B44218">
        <w:rPr>
          <w:b/>
          <w:sz w:val="22"/>
        </w:rPr>
        <w:t>Core and Option Modules</w:t>
      </w:r>
    </w:p>
    <w:p w14:paraId="55E43659" w14:textId="0123791B" w:rsidR="00B44218" w:rsidRPr="00B44218" w:rsidRDefault="00B44218" w:rsidP="00B715A4">
      <w:pPr>
        <w:jc w:val="both"/>
        <w:rPr>
          <w:sz w:val="22"/>
        </w:rPr>
      </w:pPr>
      <w:r w:rsidRPr="00B44218">
        <w:rPr>
          <w:sz w:val="22"/>
        </w:rPr>
        <w:t xml:space="preserve">Depending on your </w:t>
      </w:r>
      <w:r w:rsidR="004B5ABC">
        <w:rPr>
          <w:sz w:val="22"/>
        </w:rPr>
        <w:t>apprenticeship</w:t>
      </w:r>
      <w:r w:rsidRPr="00B44218">
        <w:rPr>
          <w:sz w:val="22"/>
        </w:rPr>
        <w:t>, modules may be designated as either a Core or an Option:</w:t>
      </w:r>
    </w:p>
    <w:p w14:paraId="2F05E9F9" w14:textId="125F2F1E" w:rsidR="00B44218" w:rsidRPr="00B44218" w:rsidRDefault="00B44218" w:rsidP="00B715A4">
      <w:pPr>
        <w:numPr>
          <w:ilvl w:val="0"/>
          <w:numId w:val="8"/>
        </w:numPr>
        <w:contextualSpacing/>
        <w:jc w:val="both"/>
        <w:rPr>
          <w:sz w:val="22"/>
        </w:rPr>
      </w:pPr>
      <w:r w:rsidRPr="00B44218">
        <w:rPr>
          <w:sz w:val="22"/>
        </w:rPr>
        <w:t xml:space="preserve">Core modules are compulsory.  You must complete these to proceed to the next level of the </w:t>
      </w:r>
      <w:r w:rsidR="004B5ABC">
        <w:rPr>
          <w:sz w:val="22"/>
        </w:rPr>
        <w:t>apprenticeship</w:t>
      </w:r>
      <w:r w:rsidRPr="00B44218">
        <w:rPr>
          <w:sz w:val="22"/>
        </w:rPr>
        <w:t>.</w:t>
      </w:r>
    </w:p>
    <w:p w14:paraId="10EDAFAE" w14:textId="42185B55" w:rsidR="00B44218" w:rsidRDefault="00B44218" w:rsidP="00B715A4">
      <w:pPr>
        <w:numPr>
          <w:ilvl w:val="0"/>
          <w:numId w:val="8"/>
        </w:numPr>
        <w:contextualSpacing/>
        <w:jc w:val="both"/>
        <w:rPr>
          <w:sz w:val="22"/>
        </w:rPr>
      </w:pPr>
      <w:r w:rsidRPr="00DE02BC">
        <w:rPr>
          <w:sz w:val="22"/>
        </w:rPr>
        <w:t>Where option modules exist</w:t>
      </w:r>
      <w:r w:rsidR="00A44093">
        <w:rPr>
          <w:sz w:val="22"/>
        </w:rPr>
        <w:t>,</w:t>
      </w:r>
      <w:r w:rsidRPr="00DE02BC">
        <w:rPr>
          <w:sz w:val="22"/>
        </w:rPr>
        <w:t xml:space="preserve"> they offer choice from within a range of modules to be studied.  Choice of modules may enable you to pursue areas of interest or to develop subject specialisms.  In making a choice you may find it useful to think about future study and career aspirations. </w:t>
      </w:r>
    </w:p>
    <w:p w14:paraId="07F3EDD2" w14:textId="77777777" w:rsidR="00A44093" w:rsidRPr="00DE02BC" w:rsidRDefault="00A44093" w:rsidP="00B715A4">
      <w:pPr>
        <w:ind w:left="720"/>
        <w:contextualSpacing/>
        <w:jc w:val="both"/>
        <w:rPr>
          <w:sz w:val="22"/>
        </w:rPr>
      </w:pPr>
    </w:p>
    <w:p w14:paraId="1038DDB0" w14:textId="2BADABEB" w:rsidR="005B0F42" w:rsidRPr="005B0F42" w:rsidRDefault="00A44093" w:rsidP="005B0F42">
      <w:pPr>
        <w:jc w:val="both"/>
        <w:rPr>
          <w:sz w:val="22"/>
        </w:rPr>
        <w:sectPr w:rsidR="005B0F42" w:rsidRPr="005B0F42" w:rsidSect="008341F5">
          <w:type w:val="continuous"/>
          <w:pgSz w:w="11906" w:h="16838"/>
          <w:pgMar w:top="709" w:right="709" w:bottom="567" w:left="709" w:header="708" w:footer="708" w:gutter="0"/>
          <w:cols w:space="708"/>
          <w:docGrid w:linePitch="360"/>
        </w:sectPr>
      </w:pPr>
      <w:r>
        <w:rPr>
          <w:sz w:val="22"/>
        </w:rPr>
        <w:t xml:space="preserve">Details on the modules offered on your programme of study can be found within the LJMU Course Catalogue, which can be accessed </w:t>
      </w:r>
      <w:r w:rsidR="00180FE1">
        <w:rPr>
          <w:sz w:val="22"/>
        </w:rPr>
        <w:t>as follows</w:t>
      </w:r>
      <w:r w:rsidR="005B0F42">
        <w:rPr>
          <w:sz w:val="22"/>
        </w:rPr>
        <w:t>:</w:t>
      </w:r>
    </w:p>
    <w:p w14:paraId="14C6FE4A" w14:textId="00F2083E" w:rsidR="005B0F42" w:rsidRDefault="005B0F42" w:rsidP="005B0F42">
      <w:pPr>
        <w:pStyle w:val="ListParagraph"/>
        <w:numPr>
          <w:ilvl w:val="0"/>
          <w:numId w:val="43"/>
        </w:numPr>
        <w:jc w:val="both"/>
        <w:rPr>
          <w:sz w:val="22"/>
        </w:rPr>
      </w:pPr>
      <w:r>
        <w:rPr>
          <w:sz w:val="22"/>
        </w:rPr>
        <w:t xml:space="preserve">Apprentices who commenced in or before academic year 2022-23 </w:t>
      </w:r>
      <w:r>
        <w:rPr>
          <w:sz w:val="22"/>
          <w:highlight w:val="lightGray"/>
        </w:rPr>
        <w:t>&lt;&lt;</w:t>
      </w:r>
      <w:r>
        <w:rPr>
          <w:i/>
          <w:iCs/>
          <w:sz w:val="22"/>
          <w:highlight w:val="lightGray"/>
        </w:rPr>
        <w:t>Programme Leader to insert link to 2022 Programme Specification in the LJMU Course Catalogue&gt;&gt;</w:t>
      </w:r>
      <w:r w:rsidR="008C29E9">
        <w:rPr>
          <w:i/>
          <w:iCs/>
          <w:sz w:val="22"/>
        </w:rPr>
        <w:t xml:space="preserve"> </w:t>
      </w:r>
      <w:r w:rsidR="008C29E9" w:rsidRPr="006C01AE">
        <w:rPr>
          <w:b/>
          <w:bCs/>
          <w:i/>
          <w:iCs/>
          <w:sz w:val="22"/>
        </w:rPr>
        <w:t xml:space="preserve">If there are no </w:t>
      </w:r>
      <w:r w:rsidR="00732A2B" w:rsidRPr="006C01AE">
        <w:rPr>
          <w:b/>
          <w:bCs/>
          <w:i/>
          <w:iCs/>
          <w:sz w:val="22"/>
        </w:rPr>
        <w:t>apprentices</w:t>
      </w:r>
      <w:r w:rsidR="008C29E9" w:rsidRPr="006C01AE">
        <w:rPr>
          <w:b/>
          <w:bCs/>
          <w:i/>
          <w:iCs/>
          <w:sz w:val="22"/>
        </w:rPr>
        <w:t xml:space="preserve"> who commenced in or before academic year 2022-23, this statement should be </w:t>
      </w:r>
      <w:proofErr w:type="gramStart"/>
      <w:r w:rsidR="008C29E9" w:rsidRPr="006C01AE">
        <w:rPr>
          <w:b/>
          <w:bCs/>
          <w:i/>
          <w:iCs/>
          <w:sz w:val="22"/>
        </w:rPr>
        <w:t>deleted</w:t>
      </w:r>
      <w:proofErr w:type="gramEnd"/>
    </w:p>
    <w:p w14:paraId="4B590484" w14:textId="08E5CC0D" w:rsidR="00B44218" w:rsidRPr="00C17EB1" w:rsidRDefault="005B0F42" w:rsidP="00B715A4">
      <w:pPr>
        <w:pStyle w:val="ListParagraph"/>
        <w:numPr>
          <w:ilvl w:val="0"/>
          <w:numId w:val="43"/>
        </w:numPr>
        <w:jc w:val="both"/>
        <w:rPr>
          <w:sz w:val="22"/>
        </w:rPr>
      </w:pPr>
      <w:r>
        <w:rPr>
          <w:sz w:val="22"/>
        </w:rPr>
        <w:t xml:space="preserve">Apprentices who commenced in academic year 2023-24 </w:t>
      </w:r>
      <w:r>
        <w:rPr>
          <w:i/>
          <w:iCs/>
          <w:sz w:val="22"/>
          <w:highlight w:val="lightGray"/>
        </w:rPr>
        <w:t>&lt;&lt;Programme Leader to insert link to 2023 Programme Specification in the LJMU Course Catalogue&gt;&gt;</w:t>
      </w:r>
      <w:r w:rsidR="00A00302">
        <w:rPr>
          <w:i/>
          <w:iCs/>
          <w:sz w:val="22"/>
        </w:rPr>
        <w:t xml:space="preserve"> </w:t>
      </w:r>
      <w:r w:rsidR="00A00302" w:rsidRPr="006C01AE">
        <w:rPr>
          <w:b/>
          <w:bCs/>
          <w:i/>
          <w:iCs/>
          <w:sz w:val="22"/>
        </w:rPr>
        <w:t xml:space="preserve">If there are no </w:t>
      </w:r>
      <w:r w:rsidR="00732A2B" w:rsidRPr="006C01AE">
        <w:rPr>
          <w:b/>
          <w:bCs/>
          <w:i/>
          <w:iCs/>
          <w:sz w:val="22"/>
        </w:rPr>
        <w:t>apprentices</w:t>
      </w:r>
      <w:r w:rsidR="00A00302" w:rsidRPr="006C01AE">
        <w:rPr>
          <w:b/>
          <w:bCs/>
          <w:i/>
          <w:iCs/>
          <w:sz w:val="22"/>
        </w:rPr>
        <w:t xml:space="preserve"> who </w:t>
      </w:r>
      <w:r w:rsidR="00A00302" w:rsidRPr="00C17EB1">
        <w:rPr>
          <w:b/>
          <w:bCs/>
          <w:i/>
          <w:iCs/>
          <w:sz w:val="22"/>
        </w:rPr>
        <w:t xml:space="preserve">commenced in academic year 2023-24, this statement should be </w:t>
      </w:r>
      <w:proofErr w:type="gramStart"/>
      <w:r w:rsidR="00A00302" w:rsidRPr="00C17EB1">
        <w:rPr>
          <w:b/>
          <w:bCs/>
          <w:i/>
          <w:iCs/>
          <w:sz w:val="22"/>
        </w:rPr>
        <w:t>deleted</w:t>
      </w:r>
      <w:proofErr w:type="gramEnd"/>
    </w:p>
    <w:p w14:paraId="38970586" w14:textId="2D66C88E" w:rsidR="00F8461D" w:rsidRPr="00C17EB1" w:rsidRDefault="00F8461D" w:rsidP="00C17EB1">
      <w:pPr>
        <w:pStyle w:val="ListParagraph"/>
        <w:numPr>
          <w:ilvl w:val="0"/>
          <w:numId w:val="43"/>
        </w:numPr>
        <w:jc w:val="both"/>
        <w:rPr>
          <w:sz w:val="22"/>
        </w:rPr>
      </w:pPr>
      <w:r w:rsidRPr="00C17EB1">
        <w:rPr>
          <w:sz w:val="22"/>
        </w:rPr>
        <w:t xml:space="preserve">Apprentices who commenced in academic year 2024-25 </w:t>
      </w:r>
      <w:r w:rsidRPr="00C17EB1">
        <w:rPr>
          <w:i/>
          <w:iCs/>
          <w:sz w:val="22"/>
          <w:highlight w:val="lightGray"/>
        </w:rPr>
        <w:t>&lt;&lt;Programme Leader to insert link to 2024 Programme Specification in the LJMU Course Catalogue&gt;&gt;</w:t>
      </w:r>
      <w:r w:rsidR="00A00302" w:rsidRPr="00C17EB1">
        <w:rPr>
          <w:i/>
          <w:iCs/>
          <w:sz w:val="22"/>
          <w:highlight w:val="darkGray"/>
        </w:rPr>
        <w:t xml:space="preserve"> </w:t>
      </w:r>
      <w:r w:rsidR="00A00302" w:rsidRPr="00C17EB1">
        <w:rPr>
          <w:b/>
          <w:bCs/>
          <w:i/>
          <w:iCs/>
          <w:sz w:val="22"/>
        </w:rPr>
        <w:t xml:space="preserve">If there are no </w:t>
      </w:r>
      <w:r w:rsidR="00732A2B" w:rsidRPr="00C17EB1">
        <w:rPr>
          <w:b/>
          <w:bCs/>
          <w:i/>
          <w:iCs/>
          <w:sz w:val="22"/>
        </w:rPr>
        <w:t>apprentices</w:t>
      </w:r>
      <w:r w:rsidR="00A00302" w:rsidRPr="00C17EB1">
        <w:rPr>
          <w:b/>
          <w:bCs/>
          <w:i/>
          <w:iCs/>
          <w:sz w:val="22"/>
        </w:rPr>
        <w:t xml:space="preserve"> who commenced in academic year 2024-25, this statement should be </w:t>
      </w:r>
      <w:proofErr w:type="gramStart"/>
      <w:r w:rsidR="00A00302" w:rsidRPr="00C17EB1">
        <w:rPr>
          <w:b/>
          <w:bCs/>
          <w:i/>
          <w:iCs/>
          <w:sz w:val="22"/>
        </w:rPr>
        <w:t>deleted</w:t>
      </w:r>
      <w:proofErr w:type="gramEnd"/>
    </w:p>
    <w:p w14:paraId="4486FA7F" w14:textId="77777777" w:rsidR="00B715A4" w:rsidRPr="00C17EB1" w:rsidRDefault="00B44218" w:rsidP="00B715A4">
      <w:pPr>
        <w:numPr>
          <w:ilvl w:val="0"/>
          <w:numId w:val="27"/>
        </w:numPr>
        <w:contextualSpacing/>
        <w:jc w:val="both"/>
        <w:rPr>
          <w:sz w:val="22"/>
          <w:highlight w:val="lightGray"/>
        </w:rPr>
      </w:pPr>
      <w:r w:rsidRPr="00B4254A">
        <w:rPr>
          <w:bCs/>
          <w:i/>
          <w:sz w:val="22"/>
          <w:highlight w:val="lightGray"/>
        </w:rPr>
        <w:t xml:space="preserve">Please provide any additional costs associated with any modules: e.g. equipment the </w:t>
      </w:r>
      <w:r w:rsidR="00A44093">
        <w:rPr>
          <w:bCs/>
          <w:i/>
          <w:sz w:val="22"/>
          <w:highlight w:val="lightGray"/>
        </w:rPr>
        <w:t>u</w:t>
      </w:r>
      <w:r w:rsidRPr="00B4254A">
        <w:rPr>
          <w:bCs/>
          <w:i/>
          <w:sz w:val="22"/>
          <w:highlight w:val="lightGray"/>
        </w:rPr>
        <w:t>niversity doesn’t provide/cost of additional/optional field trips.</w:t>
      </w:r>
    </w:p>
    <w:p w14:paraId="70DC1432" w14:textId="77777777" w:rsidR="00C17EB1" w:rsidRPr="00C17EB1" w:rsidRDefault="00C17EB1" w:rsidP="00C17EB1">
      <w:pPr>
        <w:ind w:left="720"/>
        <w:contextualSpacing/>
        <w:jc w:val="both"/>
        <w:rPr>
          <w:sz w:val="22"/>
          <w:highlight w:val="lightGray"/>
        </w:rPr>
      </w:pPr>
    </w:p>
    <w:p w14:paraId="2D0E4409" w14:textId="289BE543" w:rsidR="00C17EB1" w:rsidRPr="005B0F42" w:rsidRDefault="00C17EB1" w:rsidP="00B715A4">
      <w:pPr>
        <w:numPr>
          <w:ilvl w:val="0"/>
          <w:numId w:val="27"/>
        </w:numPr>
        <w:contextualSpacing/>
        <w:jc w:val="both"/>
        <w:rPr>
          <w:sz w:val="22"/>
          <w:highlight w:val="lightGray"/>
        </w:rPr>
        <w:sectPr w:rsidR="00C17EB1" w:rsidRPr="005B0F42" w:rsidSect="008341F5">
          <w:type w:val="continuous"/>
          <w:pgSz w:w="11906" w:h="16838"/>
          <w:pgMar w:top="709" w:right="709" w:bottom="567" w:left="709" w:header="708" w:footer="708" w:gutter="0"/>
          <w:cols w:space="708"/>
          <w:formProt w:val="0"/>
          <w:docGrid w:linePitch="360"/>
        </w:sectPr>
      </w:pPr>
    </w:p>
    <w:p w14:paraId="1754E9F5" w14:textId="77777777" w:rsidR="00B44218" w:rsidRPr="00B44218" w:rsidRDefault="00B44218" w:rsidP="00B715A4">
      <w:pPr>
        <w:keepNext/>
        <w:keepLines/>
        <w:outlineLvl w:val="0"/>
        <w:rPr>
          <w:rFonts w:eastAsiaTheme="majorEastAsia" w:cstheme="majorBidi"/>
          <w:b/>
          <w:bCs/>
          <w:color w:val="1F497D"/>
          <w:sz w:val="40"/>
          <w:szCs w:val="28"/>
        </w:rPr>
      </w:pPr>
      <w:bookmarkStart w:id="67" w:name="_Toc343000759"/>
      <w:bookmarkStart w:id="68" w:name="_Toc356289343"/>
      <w:bookmarkStart w:id="69" w:name="_Toc356289428"/>
      <w:bookmarkStart w:id="70" w:name="_Toc356289902"/>
      <w:bookmarkStart w:id="71" w:name="_Toc453769022"/>
      <w:bookmarkStart w:id="72" w:name="_Toc45056331"/>
      <w:bookmarkStart w:id="73" w:name="_Toc172797610"/>
      <w:bookmarkEnd w:id="66"/>
      <w:r w:rsidRPr="00B44218">
        <w:rPr>
          <w:rFonts w:eastAsiaTheme="majorEastAsia" w:cstheme="majorBidi"/>
          <w:b/>
          <w:bCs/>
          <w:color w:val="1F497D"/>
          <w:sz w:val="40"/>
          <w:szCs w:val="28"/>
        </w:rPr>
        <w:t>You and LJMU</w:t>
      </w:r>
      <w:bookmarkEnd w:id="67"/>
      <w:bookmarkEnd w:id="68"/>
      <w:bookmarkEnd w:id="69"/>
      <w:bookmarkEnd w:id="70"/>
      <w:bookmarkEnd w:id="71"/>
      <w:bookmarkEnd w:id="72"/>
      <w:bookmarkEnd w:id="73"/>
    </w:p>
    <w:p w14:paraId="2FA029EE" w14:textId="71DE2AD5" w:rsidR="00B44218" w:rsidRPr="00B44218" w:rsidRDefault="00B44218" w:rsidP="00B715A4">
      <w:pPr>
        <w:jc w:val="both"/>
        <w:rPr>
          <w:color w:val="0000FF" w:themeColor="hyperlink"/>
          <w:sz w:val="22"/>
          <w:u w:val="single"/>
        </w:rPr>
      </w:pPr>
      <w:bookmarkStart w:id="74" w:name="_Toc343000760"/>
      <w:bookmarkStart w:id="75" w:name="_Toc356289344"/>
      <w:bookmarkStart w:id="76" w:name="_Toc356289429"/>
      <w:bookmarkStart w:id="77" w:name="_Toc356289903"/>
      <w:bookmarkStart w:id="78" w:name="_Toc453769023"/>
      <w:r w:rsidRPr="00B44218">
        <w:rPr>
          <w:rFonts w:cs="GillSans-Light"/>
          <w:sz w:val="22"/>
        </w:rPr>
        <w:t xml:space="preserve">We </w:t>
      </w:r>
      <w:r w:rsidRPr="00B44218">
        <w:rPr>
          <w:sz w:val="22"/>
        </w:rPr>
        <w:t>want you to have the best experience possible</w:t>
      </w:r>
      <w:r w:rsidR="00C77879">
        <w:rPr>
          <w:sz w:val="22"/>
        </w:rPr>
        <w:t>,</w:t>
      </w:r>
      <w:r w:rsidRPr="00B44218">
        <w:rPr>
          <w:sz w:val="22"/>
        </w:rPr>
        <w:t xml:space="preserve"> so please </w:t>
      </w:r>
      <w:r w:rsidRPr="00B44218">
        <w:rPr>
          <w:rFonts w:cs="Arial"/>
          <w:sz w:val="22"/>
        </w:rPr>
        <w:t>d</w:t>
      </w:r>
      <w:r w:rsidRPr="00B44218">
        <w:rPr>
          <w:sz w:val="22"/>
        </w:rPr>
        <w:t>o</w:t>
      </w:r>
      <w:r w:rsidR="000B7765">
        <w:rPr>
          <w:sz w:val="22"/>
        </w:rPr>
        <w:t xml:space="preserve"> </w:t>
      </w:r>
      <w:r w:rsidRPr="00B44218">
        <w:rPr>
          <w:sz w:val="22"/>
        </w:rPr>
        <w:t>n</w:t>
      </w:r>
      <w:r w:rsidR="000B7765">
        <w:rPr>
          <w:sz w:val="22"/>
        </w:rPr>
        <w:t>o</w:t>
      </w:r>
      <w:r w:rsidRPr="00B44218">
        <w:rPr>
          <w:sz w:val="22"/>
        </w:rPr>
        <w:t>t</w:t>
      </w:r>
      <w:r w:rsidR="00C77879">
        <w:rPr>
          <w:sz w:val="22"/>
        </w:rPr>
        <w:t xml:space="preserve"> </w:t>
      </w:r>
      <w:r w:rsidRPr="00B44218">
        <w:rPr>
          <w:sz w:val="22"/>
        </w:rPr>
        <w:t xml:space="preserve">be afraid to approach LJMU staff if you need any advice.  </w:t>
      </w:r>
      <w:r w:rsidR="00C77879" w:rsidRPr="33A5DCC8">
        <w:rPr>
          <w:sz w:val="22"/>
        </w:rPr>
        <w:t>In addition to your personal tutor and other members</w:t>
      </w:r>
      <w:r w:rsidR="00C77879">
        <w:rPr>
          <w:sz w:val="22"/>
        </w:rPr>
        <w:t xml:space="preserve"> </w:t>
      </w:r>
      <w:r w:rsidR="000C39A6">
        <w:rPr>
          <w:sz w:val="22"/>
        </w:rPr>
        <w:t xml:space="preserve">of </w:t>
      </w:r>
      <w:r w:rsidRPr="00B44218">
        <w:rPr>
          <w:sz w:val="22"/>
        </w:rPr>
        <w:t>the</w:t>
      </w:r>
      <w:r w:rsidR="00C77879">
        <w:rPr>
          <w:sz w:val="22"/>
        </w:rPr>
        <w:t xml:space="preserve"> programme team, we provide a range of</w:t>
      </w:r>
      <w:r w:rsidRPr="00B44218">
        <w:rPr>
          <w:sz w:val="22"/>
        </w:rPr>
        <w:t xml:space="preserve"> support services</w:t>
      </w:r>
      <w:r w:rsidR="00C77879">
        <w:rPr>
          <w:sz w:val="22"/>
        </w:rPr>
        <w:t>. Details of these are available at</w:t>
      </w:r>
      <w:r w:rsidR="000C39A6">
        <w:rPr>
          <w:sz w:val="22"/>
        </w:rPr>
        <w:t xml:space="preserve"> </w:t>
      </w:r>
      <w:hyperlink r:id="rId25" w:history="1">
        <w:r w:rsidRPr="00B44218">
          <w:rPr>
            <w:color w:val="0000FF" w:themeColor="hyperlink"/>
            <w:sz w:val="22"/>
            <w:u w:val="single"/>
          </w:rPr>
          <w:t>www.ljmu.ac.uk/students/supporting-your-study</w:t>
        </w:r>
      </w:hyperlink>
      <w:r w:rsidRPr="00B44218">
        <w:rPr>
          <w:color w:val="0000FF" w:themeColor="hyperlink"/>
          <w:sz w:val="22"/>
        </w:rPr>
        <w:t>.</w:t>
      </w:r>
    </w:p>
    <w:p w14:paraId="2E7565B4" w14:textId="5C1CD9CC" w:rsidR="00B44218" w:rsidRPr="00B44218" w:rsidRDefault="00C77879" w:rsidP="00B715A4">
      <w:pPr>
        <w:jc w:val="both"/>
        <w:rPr>
          <w:rFonts w:cs="Arial"/>
          <w:sz w:val="22"/>
        </w:rPr>
      </w:pPr>
      <w:r w:rsidRPr="33A5DCC8">
        <w:rPr>
          <w:rFonts w:cs="Arial"/>
          <w:sz w:val="22"/>
        </w:rPr>
        <w:t xml:space="preserve">Like any university, we have a range of </w:t>
      </w:r>
      <w:r w:rsidR="00B44218" w:rsidRPr="00B44218">
        <w:rPr>
          <w:rFonts w:cs="Arial"/>
          <w:sz w:val="22"/>
        </w:rPr>
        <w:t xml:space="preserve">rules and regulations </w:t>
      </w:r>
      <w:r>
        <w:rPr>
          <w:rFonts w:cs="Arial"/>
          <w:sz w:val="22"/>
        </w:rPr>
        <w:t xml:space="preserve">that </w:t>
      </w:r>
      <w:r w:rsidR="00B44218" w:rsidRPr="00B44218">
        <w:rPr>
          <w:rFonts w:cs="Arial"/>
          <w:sz w:val="22"/>
        </w:rPr>
        <w:t xml:space="preserve">cover everything from freedom of speech and dealing with difficult personal circumstances to payment of fees and </w:t>
      </w:r>
      <w:r w:rsidR="00C90B4D">
        <w:rPr>
          <w:rFonts w:cs="Arial"/>
          <w:sz w:val="22"/>
        </w:rPr>
        <w:t xml:space="preserve">degree apprenticeship </w:t>
      </w:r>
      <w:r w:rsidR="00B44218" w:rsidRPr="00B44218">
        <w:rPr>
          <w:rFonts w:cs="Arial"/>
          <w:sz w:val="22"/>
        </w:rPr>
        <w:t>programme information. Their function is not to limit your experiences at LJMU but to protect your rights and to define your responsibilities as a member of the University.  You</w:t>
      </w:r>
      <w:r>
        <w:rPr>
          <w:rFonts w:cs="Arial"/>
          <w:sz w:val="22"/>
        </w:rPr>
        <w:t xml:space="preserve"> wi</w:t>
      </w:r>
      <w:r w:rsidR="00B44218" w:rsidRPr="00B44218">
        <w:rPr>
          <w:rFonts w:cs="Arial"/>
          <w:sz w:val="22"/>
        </w:rPr>
        <w:t xml:space="preserve">ll find more details </w:t>
      </w:r>
      <w:r w:rsidR="00B44218" w:rsidRPr="00B44218">
        <w:rPr>
          <w:sz w:val="22"/>
        </w:rPr>
        <w:t>on the website:</w:t>
      </w:r>
      <w:r w:rsidR="00B44218" w:rsidRPr="00B44218">
        <w:rPr>
          <w:rFonts w:cs="Arial"/>
          <w:sz w:val="22"/>
        </w:rPr>
        <w:t xml:space="preserve"> </w:t>
      </w:r>
    </w:p>
    <w:p w14:paraId="68CB86DA" w14:textId="77777777" w:rsidR="00B44218" w:rsidRPr="00B44218" w:rsidRDefault="00000000" w:rsidP="00B715A4">
      <w:pPr>
        <w:jc w:val="both"/>
        <w:rPr>
          <w:sz w:val="22"/>
        </w:rPr>
      </w:pPr>
      <w:hyperlink r:id="rId26" w:history="1">
        <w:r w:rsidR="00B44218" w:rsidRPr="00B44218">
          <w:rPr>
            <w:color w:val="0000FF" w:themeColor="hyperlink"/>
            <w:sz w:val="22"/>
            <w:u w:val="single"/>
          </w:rPr>
          <w:t>www.ljmu.ac.uk/students/supporting-your-study/student-policy-and-regulations</w:t>
        </w:r>
      </w:hyperlink>
      <w:r w:rsidR="00B44218" w:rsidRPr="00B44218">
        <w:rPr>
          <w:color w:val="0000FF" w:themeColor="hyperlink"/>
          <w:sz w:val="22"/>
        </w:rPr>
        <w:t>.</w:t>
      </w:r>
    </w:p>
    <w:p w14:paraId="63013894" w14:textId="5EE50438" w:rsidR="00B44218" w:rsidRPr="00B44218" w:rsidRDefault="00C77879" w:rsidP="00B715A4">
      <w:pPr>
        <w:jc w:val="both"/>
        <w:rPr>
          <w:rFonts w:cs="Arial"/>
          <w:sz w:val="22"/>
        </w:rPr>
      </w:pPr>
      <w:r>
        <w:rPr>
          <w:rFonts w:cs="Arial"/>
          <w:sz w:val="22"/>
        </w:rPr>
        <w:t xml:space="preserve">We are committed to promoting </w:t>
      </w:r>
      <w:r w:rsidR="00B44218" w:rsidRPr="00B44218">
        <w:rPr>
          <w:rFonts w:cs="Arial"/>
          <w:sz w:val="22"/>
        </w:rPr>
        <w:t>an environment where everyone is treated equally</w:t>
      </w:r>
      <w:r>
        <w:rPr>
          <w:rFonts w:cs="Arial"/>
          <w:sz w:val="22"/>
        </w:rPr>
        <w:t>,</w:t>
      </w:r>
      <w:r w:rsidR="00B44218" w:rsidRPr="00B44218">
        <w:rPr>
          <w:rFonts w:cs="Arial"/>
          <w:sz w:val="22"/>
        </w:rPr>
        <w:t xml:space="preserve"> and with dignity and respect.  We </w:t>
      </w:r>
      <w:r>
        <w:rPr>
          <w:rFonts w:cs="Arial"/>
          <w:sz w:val="22"/>
        </w:rPr>
        <w:t xml:space="preserve">have </w:t>
      </w:r>
      <w:r w:rsidR="00B44218" w:rsidRPr="00B44218">
        <w:rPr>
          <w:rFonts w:cs="Arial"/>
          <w:sz w:val="22"/>
        </w:rPr>
        <w:t xml:space="preserve">zero tolerance </w:t>
      </w:r>
      <w:r>
        <w:rPr>
          <w:rFonts w:cs="Arial"/>
          <w:sz w:val="22"/>
        </w:rPr>
        <w:t>for</w:t>
      </w:r>
      <w:r w:rsidR="00B44218" w:rsidRPr="00B44218">
        <w:rPr>
          <w:rFonts w:cs="Arial"/>
          <w:sz w:val="22"/>
        </w:rPr>
        <w:t xml:space="preserve"> any form of discrimination, harassment or bullying, including cyber-bullying. </w:t>
      </w:r>
      <w:r w:rsidR="00B44218" w:rsidRPr="00B44218">
        <w:rPr>
          <w:bCs/>
          <w:sz w:val="22"/>
        </w:rPr>
        <w:t>Anyone engaging in this type of activity will be subject to the University’s disciplinary procedures.</w:t>
      </w:r>
      <w:r w:rsidR="00B44218" w:rsidRPr="00B44218">
        <w:rPr>
          <w:rFonts w:cs="Arial"/>
          <w:sz w:val="22"/>
        </w:rPr>
        <w:t xml:space="preserve"> </w:t>
      </w:r>
    </w:p>
    <w:p w14:paraId="40E4685F" w14:textId="3620A114" w:rsidR="00B44218" w:rsidRPr="00B44218" w:rsidRDefault="00B44218" w:rsidP="00B715A4">
      <w:pPr>
        <w:jc w:val="both"/>
        <w:rPr>
          <w:sz w:val="22"/>
        </w:rPr>
      </w:pPr>
      <w:r w:rsidRPr="00B44218">
        <w:rPr>
          <w:rFonts w:cs="Arial"/>
          <w:sz w:val="22"/>
        </w:rPr>
        <w:t xml:space="preserve">For more information on what LJMU expects with respect to </w:t>
      </w:r>
      <w:r w:rsidR="0089609B">
        <w:rPr>
          <w:rFonts w:cs="Arial"/>
          <w:sz w:val="22"/>
        </w:rPr>
        <w:t>apprentice</w:t>
      </w:r>
      <w:r w:rsidRPr="00B44218">
        <w:rPr>
          <w:rFonts w:cs="Arial"/>
          <w:sz w:val="22"/>
        </w:rPr>
        <w:t xml:space="preserve"> behaviour, </w:t>
      </w:r>
      <w:r w:rsidR="00C77879">
        <w:rPr>
          <w:rFonts w:cs="Arial"/>
          <w:sz w:val="22"/>
        </w:rPr>
        <w:t xml:space="preserve">please </w:t>
      </w:r>
      <w:r w:rsidRPr="00B44218">
        <w:rPr>
          <w:rFonts w:cs="Arial"/>
          <w:sz w:val="22"/>
        </w:rPr>
        <w:t>read the Student Code of Behaviour and Disciplinary Procedures:</w:t>
      </w:r>
      <w:r w:rsidRPr="00B44218">
        <w:rPr>
          <w:sz w:val="22"/>
        </w:rPr>
        <w:t xml:space="preserve"> </w:t>
      </w:r>
    </w:p>
    <w:p w14:paraId="1B06E8B3" w14:textId="4EADE735" w:rsidR="0044179D" w:rsidRPr="00B715A4" w:rsidRDefault="00000000" w:rsidP="00B715A4">
      <w:pPr>
        <w:jc w:val="both"/>
        <w:rPr>
          <w:rFonts w:cs="Arial"/>
          <w:color w:val="000000" w:themeColor="text1"/>
          <w:sz w:val="22"/>
          <w:u w:val="single"/>
        </w:rPr>
      </w:pPr>
      <w:hyperlink r:id="rId27" w:history="1">
        <w:r w:rsidR="00B44218" w:rsidRPr="00B44218">
          <w:rPr>
            <w:color w:val="0000FF" w:themeColor="hyperlink"/>
            <w:sz w:val="22"/>
            <w:u w:val="single"/>
          </w:rPr>
          <w:t>www.ljmu.ac.uk/about-us/public-information/student-regulations/guidance-policy-and-process</w:t>
        </w:r>
      </w:hyperlink>
      <w:r w:rsidR="00B44218" w:rsidRPr="00B44218">
        <w:rPr>
          <w:color w:val="0000FF" w:themeColor="hyperlink"/>
          <w:sz w:val="22"/>
        </w:rPr>
        <w:t>.</w:t>
      </w:r>
      <w:bookmarkStart w:id="79" w:name="_Hlk106362577"/>
    </w:p>
    <w:p w14:paraId="4DA0276A" w14:textId="77777777" w:rsidR="00B44218" w:rsidRPr="00B44218" w:rsidRDefault="00B44218" w:rsidP="00B715A4">
      <w:pPr>
        <w:pStyle w:val="Heading2"/>
        <w:spacing w:before="120" w:after="200"/>
      </w:pPr>
      <w:bookmarkStart w:id="80" w:name="_Toc9944534"/>
      <w:bookmarkStart w:id="81" w:name="_Toc45056332"/>
      <w:bookmarkStart w:id="82" w:name="_Toc172797611"/>
      <w:bookmarkEnd w:id="79"/>
      <w:r w:rsidRPr="00B44218">
        <w:t>MyLJMU</w:t>
      </w:r>
      <w:bookmarkEnd w:id="80"/>
      <w:bookmarkEnd w:id="81"/>
      <w:bookmarkEnd w:id="82"/>
    </w:p>
    <w:p w14:paraId="1414DF8F" w14:textId="2FB57F7E" w:rsidR="00B44218" w:rsidRPr="00B44218" w:rsidRDefault="00B44218" w:rsidP="00B715A4">
      <w:pPr>
        <w:jc w:val="both"/>
        <w:rPr>
          <w:rFonts w:cs="Univers"/>
          <w:sz w:val="22"/>
        </w:rPr>
      </w:pPr>
      <w:r w:rsidRPr="00B44218">
        <w:rPr>
          <w:rFonts w:cs="Univers"/>
          <w:sz w:val="22"/>
        </w:rPr>
        <w:t>MyLJMU (</w:t>
      </w:r>
      <w:hyperlink r:id="rId28" w:history="1">
        <w:r w:rsidRPr="00B44218">
          <w:rPr>
            <w:rFonts w:cs="Univers"/>
            <w:color w:val="0000FF" w:themeColor="hyperlink"/>
            <w:sz w:val="22"/>
            <w:u w:val="single"/>
          </w:rPr>
          <w:t>my.ljmu.ac.uk/</w:t>
        </w:r>
      </w:hyperlink>
      <w:r w:rsidRPr="00B44218">
        <w:rPr>
          <w:rFonts w:cs="Univers"/>
          <w:sz w:val="22"/>
        </w:rPr>
        <w:t xml:space="preserve">) </w:t>
      </w:r>
      <w:r w:rsidR="00565279">
        <w:rPr>
          <w:rFonts w:cs="Univers"/>
          <w:sz w:val="22"/>
        </w:rPr>
        <w:t xml:space="preserve">provides </w:t>
      </w:r>
      <w:r w:rsidRPr="00B44218">
        <w:rPr>
          <w:rFonts w:cs="Univers"/>
          <w:sz w:val="22"/>
        </w:rPr>
        <w:t xml:space="preserve">easy access to </w:t>
      </w:r>
      <w:r w:rsidR="00565279">
        <w:rPr>
          <w:rFonts w:cs="Univers"/>
          <w:sz w:val="22"/>
        </w:rPr>
        <w:t xml:space="preserve">important </w:t>
      </w:r>
      <w:r w:rsidRPr="00B44218">
        <w:rPr>
          <w:rFonts w:cs="Univers"/>
          <w:sz w:val="22"/>
        </w:rPr>
        <w:t>tools and information to support your journey.  It works equally well from a mobile or desktop device and</w:t>
      </w:r>
      <w:r w:rsidR="00565279">
        <w:rPr>
          <w:rFonts w:cs="Univers"/>
          <w:sz w:val="22"/>
        </w:rPr>
        <w:t xml:space="preserve"> you can find </w:t>
      </w:r>
      <w:r w:rsidRPr="00B44218">
        <w:rPr>
          <w:rFonts w:cs="Univers"/>
          <w:sz w:val="22"/>
        </w:rPr>
        <w:t>it in the ‘Quick link’ icons on the LJMU Student Homepage.</w:t>
      </w:r>
    </w:p>
    <w:p w14:paraId="14D6E220" w14:textId="51F83591" w:rsidR="00B44218" w:rsidRPr="00B44218" w:rsidRDefault="00B44218" w:rsidP="00B715A4">
      <w:pPr>
        <w:jc w:val="both"/>
        <w:rPr>
          <w:rFonts w:cs="Univers"/>
          <w:sz w:val="22"/>
        </w:rPr>
      </w:pPr>
      <w:r w:rsidRPr="00B44218">
        <w:rPr>
          <w:rFonts w:cs="Univers"/>
          <w:sz w:val="22"/>
        </w:rPr>
        <w:t xml:space="preserve">MyLJMU includes links to </w:t>
      </w:r>
      <w:r w:rsidRPr="00B44218">
        <w:rPr>
          <w:rFonts w:cs="Univers"/>
          <w:i/>
          <w:sz w:val="22"/>
        </w:rPr>
        <w:t>Applications</w:t>
      </w:r>
      <w:r w:rsidRPr="00B44218">
        <w:rPr>
          <w:rFonts w:cs="Univers"/>
          <w:sz w:val="22"/>
        </w:rPr>
        <w:t xml:space="preserve"> such as Canvas, Email, Office 365 and PC/Room Bookings.  You can also access </w:t>
      </w:r>
      <w:r w:rsidRPr="00B44218">
        <w:rPr>
          <w:rFonts w:cs="Univers"/>
          <w:i/>
          <w:sz w:val="22"/>
        </w:rPr>
        <w:t>Course</w:t>
      </w:r>
      <w:r w:rsidRPr="00B44218">
        <w:rPr>
          <w:rFonts w:cs="Univers"/>
          <w:sz w:val="22"/>
        </w:rPr>
        <w:t xml:space="preserve"> information </w:t>
      </w:r>
      <w:r w:rsidR="00565279">
        <w:rPr>
          <w:rFonts w:cs="Univers"/>
          <w:sz w:val="22"/>
        </w:rPr>
        <w:t>such as</w:t>
      </w:r>
      <w:r w:rsidRPr="00B44218">
        <w:rPr>
          <w:rFonts w:cs="Univers"/>
          <w:sz w:val="22"/>
        </w:rPr>
        <w:t xml:space="preserve"> timetables and results.  </w:t>
      </w:r>
      <w:r w:rsidR="00565279">
        <w:rPr>
          <w:rFonts w:cs="Univers"/>
          <w:sz w:val="22"/>
        </w:rPr>
        <w:t>The system</w:t>
      </w:r>
      <w:r w:rsidRPr="00B44218">
        <w:rPr>
          <w:rFonts w:cs="Univers"/>
          <w:sz w:val="22"/>
        </w:rPr>
        <w:t xml:space="preserve"> allows you to book appointments with staff, manage your University accounts and to access University forms and letter requests, all from one place. There’s also other </w:t>
      </w:r>
      <w:r w:rsidRPr="00B44218">
        <w:rPr>
          <w:rFonts w:cs="Univers"/>
          <w:i/>
          <w:sz w:val="22"/>
        </w:rPr>
        <w:t>useful information</w:t>
      </w:r>
      <w:r w:rsidRPr="00B44218">
        <w:rPr>
          <w:rFonts w:cs="Univers"/>
          <w:sz w:val="22"/>
        </w:rPr>
        <w:t xml:space="preserve"> about connecting to Wifi, setting up access to emails on a portable device and access to software.</w:t>
      </w:r>
      <w:r w:rsidR="00FA3009">
        <w:rPr>
          <w:rFonts w:cs="Univers"/>
          <w:sz w:val="22"/>
        </w:rPr>
        <w:t xml:space="preserve"> </w:t>
      </w:r>
      <w:r w:rsidR="00565279">
        <w:rPr>
          <w:rFonts w:cs="Univers"/>
          <w:sz w:val="22"/>
        </w:rPr>
        <w:t xml:space="preserve">that you can use off-campus. </w:t>
      </w:r>
      <w:r w:rsidRPr="00B44218">
        <w:rPr>
          <w:rFonts w:cs="Univers"/>
          <w:sz w:val="22"/>
        </w:rPr>
        <w:t>Please take a minute to look at the portal and familiarise yourself with the range of support available.</w:t>
      </w:r>
    </w:p>
    <w:p w14:paraId="12ADB354" w14:textId="4D515699" w:rsidR="00B44218" w:rsidRPr="00B44218" w:rsidRDefault="00B44218" w:rsidP="00B715A4">
      <w:pPr>
        <w:pStyle w:val="Heading2"/>
        <w:spacing w:before="120" w:after="200"/>
      </w:pPr>
      <w:bookmarkStart w:id="83" w:name="_Toc45056333"/>
      <w:bookmarkStart w:id="84" w:name="_Toc172797612"/>
      <w:r w:rsidRPr="00B44218">
        <w:t xml:space="preserve">International </w:t>
      </w:r>
      <w:r w:rsidR="000E0DC2">
        <w:t>apprentice</w:t>
      </w:r>
      <w:r w:rsidRPr="00B44218">
        <w:t>s</w:t>
      </w:r>
      <w:bookmarkEnd w:id="83"/>
      <w:bookmarkEnd w:id="84"/>
    </w:p>
    <w:p w14:paraId="65FCDD14" w14:textId="77777777" w:rsidR="00452503" w:rsidRDefault="00752ECA" w:rsidP="00452503">
      <w:pPr>
        <w:jc w:val="both"/>
        <w:rPr>
          <w:sz w:val="22"/>
        </w:rPr>
      </w:pPr>
      <w:r>
        <w:rPr>
          <w:rFonts w:cs="Univers"/>
          <w:sz w:val="22"/>
        </w:rPr>
        <w:t xml:space="preserve">Our </w:t>
      </w:r>
      <w:r w:rsidR="00B44218" w:rsidRPr="00B44218">
        <w:rPr>
          <w:rFonts w:cs="Univers"/>
          <w:sz w:val="22"/>
        </w:rPr>
        <w:t xml:space="preserve">International Student Advisers are dedicated to helping international </w:t>
      </w:r>
      <w:r w:rsidR="000E0DC2">
        <w:rPr>
          <w:rFonts w:cs="Univers"/>
          <w:sz w:val="22"/>
        </w:rPr>
        <w:t>apprentice</w:t>
      </w:r>
      <w:r w:rsidR="00B44218" w:rsidRPr="00B44218">
        <w:rPr>
          <w:rFonts w:cs="Univers"/>
          <w:sz w:val="22"/>
        </w:rPr>
        <w:t xml:space="preserve">s settle into life at Liverpool and the University.  They are experienced in dealing with the kinds of issues that international </w:t>
      </w:r>
      <w:r w:rsidR="000E0DC2">
        <w:rPr>
          <w:rFonts w:cs="Univers"/>
          <w:sz w:val="22"/>
        </w:rPr>
        <w:t>apprentice</w:t>
      </w:r>
      <w:r w:rsidR="00B44218" w:rsidRPr="00B44218">
        <w:rPr>
          <w:rFonts w:cs="Univers"/>
          <w:sz w:val="22"/>
        </w:rPr>
        <w:t xml:space="preserve">s may face when moving to a new country, such as visa renewal, accommodation, financial concerns and the natural challenges emerging from developing a new ‘home away from home’.  </w:t>
      </w:r>
      <w:r w:rsidR="00B44218" w:rsidRPr="00B44218">
        <w:rPr>
          <w:rFonts w:cs="Arial"/>
          <w:bCs/>
          <w:sz w:val="22"/>
        </w:rPr>
        <w:t>For more details, go to:</w:t>
      </w:r>
      <w:r w:rsidR="00B44218" w:rsidRPr="00B44218">
        <w:rPr>
          <w:sz w:val="22"/>
        </w:rPr>
        <w:t xml:space="preserve"> </w:t>
      </w:r>
      <w:hyperlink r:id="rId29" w:history="1">
        <w:r w:rsidR="00B44218" w:rsidRPr="00B44218">
          <w:rPr>
            <w:rFonts w:cs="Arial"/>
            <w:bCs/>
            <w:color w:val="0000FF" w:themeColor="hyperlink"/>
            <w:sz w:val="22"/>
            <w:u w:val="single"/>
          </w:rPr>
          <w:t>www.ljmu.ac.uk/discover/student-support/international-student-support</w:t>
        </w:r>
      </w:hyperlink>
      <w:r w:rsidR="00B44218" w:rsidRPr="00B44218">
        <w:rPr>
          <w:sz w:val="22"/>
        </w:rPr>
        <w:t xml:space="preserve">, </w:t>
      </w:r>
    </w:p>
    <w:p w14:paraId="2CC55EDB" w14:textId="4A778382" w:rsidR="00B44218" w:rsidRPr="00B44218" w:rsidRDefault="00B44218" w:rsidP="00452503">
      <w:pPr>
        <w:jc w:val="both"/>
        <w:rPr>
          <w:rFonts w:eastAsia="Times New Roman" w:cs="Arial"/>
          <w:bCs/>
          <w:sz w:val="22"/>
        </w:rPr>
      </w:pPr>
      <w:r w:rsidRPr="00B44218">
        <w:rPr>
          <w:sz w:val="22"/>
        </w:rPr>
        <w:t xml:space="preserve">email: </w:t>
      </w:r>
      <w:hyperlink r:id="rId30" w:history="1">
        <w:r w:rsidRPr="00B44218">
          <w:rPr>
            <w:rFonts w:cs="Arial"/>
            <w:color w:val="0000FF" w:themeColor="hyperlink"/>
            <w:sz w:val="22"/>
            <w:u w:val="single"/>
          </w:rPr>
          <w:t>internationaladvice@ljmu.ac.uk</w:t>
        </w:r>
      </w:hyperlink>
      <w:r w:rsidRPr="00B44218">
        <w:rPr>
          <w:sz w:val="22"/>
        </w:rPr>
        <w:t xml:space="preserve"> or </w:t>
      </w:r>
      <w:r w:rsidRPr="00DE02BC">
        <w:rPr>
          <w:sz w:val="22"/>
        </w:rPr>
        <w:t xml:space="preserve">call </w:t>
      </w:r>
      <w:r w:rsidR="00F52158" w:rsidRPr="00DE02BC">
        <w:rPr>
          <w:sz w:val="22"/>
        </w:rPr>
        <w:t>+44 (</w:t>
      </w:r>
      <w:r w:rsidRPr="00DE02BC">
        <w:rPr>
          <w:sz w:val="22"/>
        </w:rPr>
        <w:t>0</w:t>
      </w:r>
      <w:r w:rsidR="00F52158" w:rsidRPr="00DE02BC">
        <w:rPr>
          <w:sz w:val="22"/>
        </w:rPr>
        <w:t>)</w:t>
      </w:r>
      <w:r w:rsidR="00F52158">
        <w:rPr>
          <w:sz w:val="22"/>
        </w:rPr>
        <w:t xml:space="preserve"> </w:t>
      </w:r>
      <w:r w:rsidRPr="00B44218">
        <w:rPr>
          <w:sz w:val="22"/>
        </w:rPr>
        <w:t>151 2</w:t>
      </w:r>
      <w:r w:rsidR="00236CE9">
        <w:rPr>
          <w:sz w:val="22"/>
        </w:rPr>
        <w:t>3</w:t>
      </w:r>
      <w:r w:rsidRPr="00B44218">
        <w:rPr>
          <w:sz w:val="22"/>
        </w:rPr>
        <w:t>1 3673.  Further information is also available on the website:</w:t>
      </w:r>
      <w:r w:rsidRPr="00B44218">
        <w:rPr>
          <w:rFonts w:cs="Arial"/>
          <w:sz w:val="22"/>
        </w:rPr>
        <w:t xml:space="preserve"> </w:t>
      </w:r>
      <w:hyperlink r:id="rId31" w:history="1">
        <w:r w:rsidRPr="00B44218">
          <w:rPr>
            <w:color w:val="0000FF" w:themeColor="hyperlink"/>
            <w:sz w:val="22"/>
            <w:u w:val="single"/>
          </w:rPr>
          <w:t>www.ljmu.ac.uk/students/supporting-your-study/student-policy-and-regulations</w:t>
        </w:r>
      </w:hyperlink>
      <w:r w:rsidRPr="00B44218">
        <w:rPr>
          <w:color w:val="0000FF" w:themeColor="hyperlink"/>
          <w:sz w:val="22"/>
        </w:rPr>
        <w:t>.</w:t>
      </w:r>
    </w:p>
    <w:p w14:paraId="2AD4BA06" w14:textId="78031C7C" w:rsidR="00B44218" w:rsidRPr="00B44218" w:rsidRDefault="00B44218" w:rsidP="00452503">
      <w:pPr>
        <w:jc w:val="both"/>
        <w:rPr>
          <w:sz w:val="22"/>
        </w:rPr>
      </w:pPr>
      <w:r w:rsidRPr="00B44218">
        <w:rPr>
          <w:rFonts w:cs="GillSans-Light"/>
          <w:sz w:val="22"/>
        </w:rPr>
        <w:t xml:space="preserve">International </w:t>
      </w:r>
      <w:r w:rsidR="000E0DC2">
        <w:rPr>
          <w:rFonts w:cs="GillSans-Light"/>
          <w:sz w:val="22"/>
        </w:rPr>
        <w:t>apprentice</w:t>
      </w:r>
      <w:r w:rsidRPr="00B44218">
        <w:rPr>
          <w:rFonts w:cs="GillSans-Light"/>
          <w:sz w:val="22"/>
        </w:rPr>
        <w:t xml:space="preserve">s are subject to different attendance and enrolment regulations as set out by the UK Visas and Immigration Agency.  For more details on LJMU’s international attendance policies, </w:t>
      </w:r>
      <w:r w:rsidRPr="00B44218">
        <w:rPr>
          <w:rFonts w:cs="Arial"/>
          <w:sz w:val="22"/>
        </w:rPr>
        <w:t xml:space="preserve">go to: </w:t>
      </w:r>
      <w:hyperlink r:id="rId32" w:history="1">
        <w:r w:rsidRPr="00B44218">
          <w:rPr>
            <w:color w:val="0000FF" w:themeColor="hyperlink"/>
            <w:sz w:val="22"/>
            <w:u w:val="single"/>
          </w:rPr>
          <w:t>www.ljmu.ac.uk/about-us/public-information/student-regulations/guidance-policy-and-process</w:t>
        </w:r>
      </w:hyperlink>
      <w:r w:rsidRPr="00B44218">
        <w:rPr>
          <w:color w:val="0000FF" w:themeColor="hyperlink"/>
          <w:sz w:val="22"/>
        </w:rPr>
        <w:t>.</w:t>
      </w:r>
    </w:p>
    <w:p w14:paraId="3DF13014" w14:textId="4291070C" w:rsidR="00B44218" w:rsidRPr="00B44218" w:rsidRDefault="00B44218" w:rsidP="00097E82">
      <w:pPr>
        <w:pStyle w:val="Heading2"/>
      </w:pPr>
      <w:bookmarkStart w:id="85" w:name="_Toc45056334"/>
      <w:bookmarkStart w:id="86" w:name="_Toc172797613"/>
      <w:r w:rsidRPr="00B44218">
        <w:t>Librar</w:t>
      </w:r>
      <w:bookmarkEnd w:id="74"/>
      <w:bookmarkEnd w:id="75"/>
      <w:bookmarkEnd w:id="76"/>
      <w:bookmarkEnd w:id="77"/>
      <w:bookmarkEnd w:id="78"/>
      <w:bookmarkEnd w:id="85"/>
      <w:r w:rsidR="00111C55">
        <w:t>y</w:t>
      </w:r>
      <w:bookmarkEnd w:id="86"/>
    </w:p>
    <w:p w14:paraId="120687DC" w14:textId="6F75EEF3" w:rsidR="00111C55" w:rsidRPr="00DE02BC" w:rsidRDefault="00752ECA" w:rsidP="00452503">
      <w:pPr>
        <w:jc w:val="both"/>
        <w:rPr>
          <w:rFonts w:eastAsia="PMingLiU" w:cs="Times New Roman"/>
          <w:color w:val="1F497D"/>
          <w:sz w:val="22"/>
        </w:rPr>
      </w:pPr>
      <w:bookmarkStart w:id="87" w:name="_Toc343000761"/>
      <w:r>
        <w:rPr>
          <w:rFonts w:eastAsia="PMingLiU" w:cs="Times New Roman"/>
          <w:color w:val="1F497D"/>
          <w:sz w:val="22"/>
        </w:rPr>
        <w:t xml:space="preserve">Our </w:t>
      </w:r>
      <w:r w:rsidR="00B4254A" w:rsidRPr="00DE02BC">
        <w:rPr>
          <w:rFonts w:eastAsia="PMingLiU" w:cs="Times New Roman"/>
          <w:color w:val="1F497D"/>
          <w:sz w:val="22"/>
        </w:rPr>
        <w:t xml:space="preserve">library has an extensive collection of books, journals and other information resources </w:t>
      </w:r>
      <w:r>
        <w:rPr>
          <w:rFonts w:eastAsia="PMingLiU" w:cs="Times New Roman"/>
          <w:color w:val="1F497D"/>
          <w:sz w:val="22"/>
        </w:rPr>
        <w:t xml:space="preserve">Many of these are </w:t>
      </w:r>
      <w:r w:rsidR="00B4254A" w:rsidRPr="00DE02BC">
        <w:rPr>
          <w:rFonts w:eastAsia="PMingLiU" w:cs="Times New Roman"/>
          <w:color w:val="1F497D"/>
          <w:sz w:val="22"/>
        </w:rPr>
        <w:t>available online.  It also provides technology-rich spaces, digital studios and skills development facilities across three buildings: Aldham Robarts Library, Avril Robarts Library and the Student Life Building.  Specialist teams offer a programme of workshops, webinars, drop-ins, and one-to-one appointments to help you develop your academic writing, English language, maths and statistics, information, research, and digital skills at all levels of study</w:t>
      </w:r>
      <w:r w:rsidR="00111C55" w:rsidRPr="00DE02BC">
        <w:rPr>
          <w:rFonts w:eastAsia="PMingLiU" w:cs="Times New Roman"/>
          <w:color w:val="1F497D"/>
          <w:sz w:val="22"/>
        </w:rPr>
        <w:t>.</w:t>
      </w:r>
    </w:p>
    <w:p w14:paraId="1F96CEC0" w14:textId="7636D65C" w:rsidR="00111C55" w:rsidRPr="00DE02BC" w:rsidRDefault="00752ECA" w:rsidP="00452503">
      <w:pPr>
        <w:jc w:val="both"/>
        <w:rPr>
          <w:rFonts w:eastAsia="PMingLiU" w:cs="Times New Roman"/>
          <w:color w:val="1F497D"/>
          <w:sz w:val="22"/>
        </w:rPr>
      </w:pPr>
      <w:r>
        <w:rPr>
          <w:rFonts w:eastAsia="PMingLiU" w:cs="Times New Roman"/>
          <w:color w:val="1F497D"/>
          <w:sz w:val="22"/>
        </w:rPr>
        <w:t xml:space="preserve">As with all LJMU buildings, you need </w:t>
      </w:r>
      <w:r w:rsidR="00111C55" w:rsidRPr="00DE02BC">
        <w:rPr>
          <w:rFonts w:eastAsia="PMingLiU" w:cs="Times New Roman"/>
          <w:color w:val="1F497D"/>
          <w:sz w:val="22"/>
        </w:rPr>
        <w:t>your student ID card to access the library.</w:t>
      </w:r>
    </w:p>
    <w:p w14:paraId="4ADB2DA0" w14:textId="142CE40A" w:rsidR="00B44218" w:rsidRPr="00DE02BC" w:rsidRDefault="00111C55" w:rsidP="00452503">
      <w:pPr>
        <w:jc w:val="both"/>
        <w:rPr>
          <w:rFonts w:eastAsia="PMingLiU" w:cs="Times New Roman"/>
          <w:color w:val="1F497D"/>
          <w:sz w:val="22"/>
        </w:rPr>
      </w:pPr>
      <w:r w:rsidRPr="00DE02BC">
        <w:rPr>
          <w:rFonts w:eastAsia="PMingLiU" w:cs="Times New Roman"/>
          <w:color w:val="1F497D"/>
          <w:sz w:val="22"/>
        </w:rPr>
        <w:t xml:space="preserve">To find out more about what the library has to offer, please visit the library homepage at: </w:t>
      </w:r>
      <w:hyperlink r:id="rId33" w:history="1">
        <w:r w:rsidRPr="00DE02BC">
          <w:rPr>
            <w:rStyle w:val="Hyperlink"/>
            <w:rFonts w:eastAsia="PMingLiU" w:cs="Times New Roman"/>
            <w:sz w:val="22"/>
          </w:rPr>
          <w:t>www.ljmu.ac.uk/library</w:t>
        </w:r>
      </w:hyperlink>
      <w:r w:rsidRPr="00DE02BC">
        <w:rPr>
          <w:rFonts w:eastAsia="PMingLiU" w:cs="Times New Roman"/>
          <w:color w:val="1F497D"/>
          <w:sz w:val="22"/>
        </w:rPr>
        <w:t>.</w:t>
      </w:r>
    </w:p>
    <w:p w14:paraId="55722B04" w14:textId="6CE0FDB6" w:rsidR="00B44218" w:rsidRPr="00097E82" w:rsidRDefault="00B44218" w:rsidP="00B715A4">
      <w:pPr>
        <w:pStyle w:val="Heading2"/>
        <w:spacing w:before="120" w:after="200"/>
      </w:pPr>
      <w:bookmarkStart w:id="88" w:name="_Toc356289345"/>
      <w:bookmarkStart w:id="89" w:name="_Toc356289430"/>
      <w:bookmarkStart w:id="90" w:name="_Toc356289904"/>
      <w:bookmarkStart w:id="91" w:name="_Toc453769024"/>
      <w:bookmarkStart w:id="92" w:name="_Toc45056335"/>
      <w:bookmarkStart w:id="93" w:name="_Toc172797614"/>
      <w:bookmarkStart w:id="94" w:name="_Hlk106362611"/>
      <w:r w:rsidRPr="00097E82">
        <w:lastRenderedPageBreak/>
        <w:t>Student</w:t>
      </w:r>
      <w:bookmarkEnd w:id="87"/>
      <w:bookmarkEnd w:id="88"/>
      <w:bookmarkEnd w:id="89"/>
      <w:bookmarkEnd w:id="90"/>
      <w:bookmarkEnd w:id="91"/>
      <w:r w:rsidR="00964F86" w:rsidRPr="00097E82">
        <w:t xml:space="preserve"> </w:t>
      </w:r>
      <w:r w:rsidR="000F4E9E" w:rsidRPr="00097E82">
        <w:t xml:space="preserve">Advice and </w:t>
      </w:r>
      <w:r w:rsidR="00964F86" w:rsidRPr="00097E82">
        <w:t xml:space="preserve">Wellbeing </w:t>
      </w:r>
      <w:bookmarkEnd w:id="92"/>
      <w:r w:rsidR="00D2491B">
        <w:t>S</w:t>
      </w:r>
      <w:r w:rsidR="000F4E9E" w:rsidRPr="00097E82">
        <w:t>ervices</w:t>
      </w:r>
      <w:bookmarkEnd w:id="93"/>
      <w:r w:rsidRPr="00097E82">
        <w:t xml:space="preserve"> </w:t>
      </w:r>
    </w:p>
    <w:p w14:paraId="175AF09E" w14:textId="77777777" w:rsidR="00DE5B98" w:rsidRPr="00DE5B98" w:rsidRDefault="00DE5B98" w:rsidP="00DE5B98">
      <w:pPr>
        <w:spacing w:before="0" w:after="160" w:line="259" w:lineRule="auto"/>
        <w:rPr>
          <w:rFonts w:eastAsia="Calibri" w:cs="Arial"/>
          <w:b/>
          <w:bCs/>
          <w:color w:val="auto"/>
          <w:sz w:val="22"/>
          <w:u w:val="single"/>
          <w:lang w:eastAsia="en-US"/>
        </w:rPr>
      </w:pPr>
      <w:bookmarkStart w:id="95" w:name="_Toc343000763"/>
      <w:bookmarkStart w:id="96" w:name="_Toc343000872"/>
      <w:bookmarkStart w:id="97" w:name="_Toc356289346"/>
      <w:bookmarkStart w:id="98" w:name="_Toc356289431"/>
      <w:bookmarkStart w:id="99" w:name="_Toc356289905"/>
      <w:bookmarkStart w:id="100" w:name="_Toc453769025"/>
      <w:bookmarkStart w:id="101" w:name="_Toc343000742"/>
      <w:r w:rsidRPr="00DE5B98">
        <w:rPr>
          <w:rFonts w:eastAsia="SimSun" w:cs="Times New Roman"/>
          <w:color w:val="1F497D"/>
          <w:sz w:val="22"/>
        </w:rPr>
        <w:t>Services are provided across all aspects of issues that may arise for apprentices during their time at LJMU.  For information on the range of services available, please visit</w:t>
      </w:r>
      <w:r w:rsidRPr="00DE5B98">
        <w:rPr>
          <w:rFonts w:eastAsia="SimSun" w:cs="Times New Roman"/>
          <w:color w:val="1F497D"/>
        </w:rPr>
        <w:t xml:space="preserve">: </w:t>
      </w:r>
      <w:hyperlink r:id="rId34" w:history="1">
        <w:r w:rsidRPr="00DE5B98">
          <w:rPr>
            <w:rFonts w:eastAsia="SimSun" w:cs="Times New Roman"/>
            <w:color w:val="0000FF"/>
            <w:sz w:val="22"/>
            <w:u w:val="single"/>
          </w:rPr>
          <w:t>https://www.ljmu.ac.uk/discover/student-support</w:t>
        </w:r>
      </w:hyperlink>
    </w:p>
    <w:p w14:paraId="57142E80" w14:textId="6F64B9B6" w:rsidR="00097E82" w:rsidRPr="00097E82" w:rsidRDefault="00097E82" w:rsidP="00B715A4">
      <w:pPr>
        <w:pStyle w:val="Heading2"/>
        <w:spacing w:before="120" w:after="200"/>
      </w:pPr>
      <w:bookmarkStart w:id="102" w:name="_Toc172797615"/>
      <w:r w:rsidRPr="00097E82">
        <w:t>Safeguarding and Prevent</w:t>
      </w:r>
      <w:bookmarkEnd w:id="102"/>
    </w:p>
    <w:p w14:paraId="4730E0B0" w14:textId="77777777" w:rsidR="00774A1D" w:rsidRPr="00774A1D" w:rsidRDefault="00774A1D" w:rsidP="00774A1D">
      <w:pPr>
        <w:rPr>
          <w:rFonts w:eastAsia="SimSun" w:cs="Times New Roman"/>
          <w:color w:val="1F497D"/>
          <w:sz w:val="22"/>
        </w:rPr>
      </w:pPr>
      <w:bookmarkStart w:id="103" w:name="_Toc45056336"/>
      <w:bookmarkEnd w:id="94"/>
      <w:r w:rsidRPr="00774A1D">
        <w:rPr>
          <w:rFonts w:eastAsia="SimSun" w:cs="Times New Roman"/>
          <w:color w:val="1F497D"/>
          <w:sz w:val="22"/>
        </w:rPr>
        <w:t xml:space="preserve">At LJMU the safety and wellbeing of our apprentices is a priority. To ensure that all apprentices can learn and achieve safely, free from abuse, harassment and harm, we have developed a safeguarding policy and associated procedures which can be found </w:t>
      </w:r>
      <w:proofErr w:type="gramStart"/>
      <w:r w:rsidRPr="00774A1D">
        <w:rPr>
          <w:rFonts w:eastAsia="SimSun" w:cs="Times New Roman"/>
          <w:color w:val="1F497D"/>
          <w:sz w:val="22"/>
        </w:rPr>
        <w:t>here;</w:t>
      </w:r>
      <w:proofErr w:type="gramEnd"/>
    </w:p>
    <w:p w14:paraId="3928A132" w14:textId="77777777" w:rsidR="00774A1D" w:rsidRPr="00774A1D" w:rsidRDefault="00000000" w:rsidP="00774A1D">
      <w:pPr>
        <w:shd w:val="clear" w:color="auto" w:fill="FFFFFF"/>
        <w:spacing w:before="0" w:after="240" w:line="240" w:lineRule="auto"/>
        <w:ind w:left="11" w:hanging="11"/>
        <w:textAlignment w:val="baseline"/>
        <w:rPr>
          <w:rFonts w:eastAsia="SimSun" w:cs="Times New Roman"/>
          <w:color w:val="0000FF"/>
          <w:sz w:val="22"/>
          <w:u w:val="single"/>
        </w:rPr>
      </w:pPr>
      <w:hyperlink r:id="rId35" w:history="1">
        <w:r w:rsidR="00774A1D" w:rsidRPr="00774A1D">
          <w:rPr>
            <w:rFonts w:eastAsia="SimSun" w:cs="Times New Roman"/>
            <w:color w:val="0000FF"/>
            <w:sz w:val="22"/>
            <w:u w:val="single"/>
          </w:rPr>
          <w:t>https://www.ljmu.ac.uk/discover/student-support/safeguarding-at-ljmu</w:t>
        </w:r>
      </w:hyperlink>
    </w:p>
    <w:p w14:paraId="66BCCC29" w14:textId="77777777" w:rsidR="00774A1D" w:rsidRPr="00774A1D" w:rsidRDefault="00774A1D" w:rsidP="00774A1D">
      <w:pPr>
        <w:shd w:val="clear" w:color="auto" w:fill="FFFFFF"/>
        <w:spacing w:before="0" w:after="240" w:line="259" w:lineRule="auto"/>
        <w:ind w:left="11" w:hanging="11"/>
        <w:textAlignment w:val="baseline"/>
        <w:rPr>
          <w:rFonts w:eastAsia="PMingLiU" w:cs="Arial"/>
          <w:color w:val="1F497D"/>
          <w:sz w:val="22"/>
          <w:lang w:eastAsia="en-US"/>
        </w:rPr>
      </w:pPr>
      <w:r w:rsidRPr="00774A1D">
        <w:rPr>
          <w:rFonts w:eastAsia="PMingLiU" w:cs="Arial"/>
          <w:color w:val="1F497D"/>
          <w:sz w:val="22"/>
          <w:lang w:eastAsia="en-US"/>
        </w:rPr>
        <w:t>Safeguarding is the process of ensuring that those within our communities who may be vulnerable are given additional protections. Policies and strategies are developed to ensure this covers all members of the university community.  The Prevent duty is one of the statutory duties placed on the university and this is incorporated into our overarching Safeguarding policy.  The Prevent duty is part of the Counter Terrorism and Security Act 2015 and requires the university to have ‘due regard to the need to prevent people from being drawn into terrorism’.  At the centre of Prevent is the need to safeguard individuals from harm.</w:t>
      </w:r>
    </w:p>
    <w:p w14:paraId="73F1284B" w14:textId="77777777" w:rsidR="00774A1D" w:rsidRPr="00774A1D" w:rsidRDefault="00774A1D" w:rsidP="00774A1D">
      <w:pPr>
        <w:spacing w:before="0" w:after="160" w:line="259" w:lineRule="auto"/>
        <w:rPr>
          <w:rFonts w:eastAsia="Calibri" w:cs="Arial"/>
          <w:b/>
          <w:bCs/>
          <w:color w:val="auto"/>
          <w:sz w:val="22"/>
          <w:u w:val="single"/>
          <w:lang w:eastAsia="en-US"/>
        </w:rPr>
      </w:pPr>
      <w:r w:rsidRPr="00774A1D">
        <w:rPr>
          <w:rFonts w:eastAsia="PMingLiU" w:cs="Arial"/>
          <w:color w:val="1F497D"/>
          <w:sz w:val="22"/>
          <w:lang w:eastAsia="en-US"/>
        </w:rPr>
        <w:t>If you have a concern at any time, please contact one of the Designated Safeguarding contacts listed on the Safeguarding webpage or any member of Student Advice and Wellbeing staff (appointments can be made via MyLJMU).</w:t>
      </w:r>
    </w:p>
    <w:p w14:paraId="68AC85C1" w14:textId="77777777" w:rsidR="00B44218" w:rsidRPr="00B44218" w:rsidRDefault="00B44218" w:rsidP="00452503">
      <w:pPr>
        <w:keepNext/>
        <w:keepLines/>
        <w:jc w:val="both"/>
        <w:outlineLvl w:val="0"/>
        <w:rPr>
          <w:rFonts w:eastAsiaTheme="majorEastAsia" w:cstheme="majorBidi"/>
          <w:b/>
          <w:bCs/>
          <w:color w:val="1F497D"/>
          <w:sz w:val="40"/>
          <w:szCs w:val="28"/>
        </w:rPr>
      </w:pPr>
      <w:bookmarkStart w:id="104" w:name="_Toc172797616"/>
      <w:r w:rsidRPr="00B44218">
        <w:rPr>
          <w:rFonts w:eastAsiaTheme="majorEastAsia" w:cstheme="majorBidi"/>
          <w:b/>
          <w:bCs/>
          <w:color w:val="1F497D"/>
          <w:sz w:val="40"/>
          <w:szCs w:val="28"/>
        </w:rPr>
        <w:t>How your studies will enhance your career goals</w:t>
      </w:r>
      <w:bookmarkEnd w:id="95"/>
      <w:bookmarkEnd w:id="96"/>
      <w:bookmarkEnd w:id="97"/>
      <w:bookmarkEnd w:id="98"/>
      <w:bookmarkEnd w:id="99"/>
      <w:bookmarkEnd w:id="100"/>
      <w:bookmarkEnd w:id="103"/>
      <w:bookmarkEnd w:id="104"/>
    </w:p>
    <w:p w14:paraId="3D942E1C" w14:textId="1D93F0DC" w:rsidR="00B44218" w:rsidRPr="00B44218" w:rsidRDefault="00B44218" w:rsidP="00452503">
      <w:pPr>
        <w:jc w:val="both"/>
        <w:rPr>
          <w:b/>
          <w:bCs/>
          <w:sz w:val="22"/>
        </w:rPr>
        <w:sectPr w:rsidR="00B44218" w:rsidRPr="00B44218" w:rsidSect="008341F5">
          <w:type w:val="continuous"/>
          <w:pgSz w:w="11906" w:h="16838"/>
          <w:pgMar w:top="709" w:right="709" w:bottom="567" w:left="709" w:header="708" w:footer="708" w:gutter="0"/>
          <w:cols w:space="708"/>
          <w:docGrid w:linePitch="360"/>
        </w:sectPr>
      </w:pPr>
      <w:r w:rsidRPr="00B44218">
        <w:rPr>
          <w:b/>
          <w:bCs/>
          <w:sz w:val="22"/>
        </w:rPr>
        <w:t xml:space="preserve">Work </w:t>
      </w:r>
      <w:r w:rsidR="00BA46CA">
        <w:rPr>
          <w:b/>
          <w:bCs/>
          <w:sz w:val="22"/>
        </w:rPr>
        <w:t>Integrated</w:t>
      </w:r>
      <w:r w:rsidRPr="00B44218">
        <w:rPr>
          <w:b/>
          <w:bCs/>
          <w:sz w:val="22"/>
        </w:rPr>
        <w:t xml:space="preserve"> Learning</w:t>
      </w:r>
    </w:p>
    <w:p w14:paraId="79A095A6" w14:textId="77777777" w:rsidR="005B0F42" w:rsidRDefault="00B44218" w:rsidP="00C17EB1">
      <w:pPr>
        <w:rPr>
          <w:i/>
          <w:sz w:val="22"/>
          <w:highlight w:val="lightGray"/>
        </w:rPr>
      </w:pPr>
      <w:r w:rsidRPr="00B4254A">
        <w:rPr>
          <w:i/>
          <w:sz w:val="22"/>
          <w:highlight w:val="lightGray"/>
        </w:rPr>
        <w:t xml:space="preserve">Please provide </w:t>
      </w:r>
      <w:r w:rsidR="004B5ABC">
        <w:rPr>
          <w:i/>
          <w:sz w:val="22"/>
          <w:highlight w:val="lightGray"/>
        </w:rPr>
        <w:t>apprenticeship</w:t>
      </w:r>
      <w:r w:rsidRPr="00B4254A">
        <w:rPr>
          <w:i/>
          <w:sz w:val="22"/>
          <w:highlight w:val="lightGray"/>
        </w:rPr>
        <w:t xml:space="preserve"> specific Work </w:t>
      </w:r>
      <w:r w:rsidR="00BA46CA">
        <w:rPr>
          <w:i/>
          <w:sz w:val="22"/>
          <w:highlight w:val="lightGray"/>
        </w:rPr>
        <w:t>Integrated</w:t>
      </w:r>
      <w:r w:rsidRPr="00B4254A">
        <w:rPr>
          <w:i/>
          <w:sz w:val="22"/>
          <w:highlight w:val="lightGray"/>
        </w:rPr>
        <w:t xml:space="preserve"> Learning information</w:t>
      </w:r>
      <w:r w:rsidR="005B0F42">
        <w:rPr>
          <w:i/>
          <w:sz w:val="22"/>
          <w:highlight w:val="lightGray"/>
        </w:rPr>
        <w:t>.</w:t>
      </w:r>
    </w:p>
    <w:p w14:paraId="1EADBB67" w14:textId="77777777" w:rsidR="00080365" w:rsidRPr="00080365" w:rsidRDefault="00080365" w:rsidP="00C17EB1">
      <w:pPr>
        <w:spacing w:before="0" w:after="0" w:line="240" w:lineRule="auto"/>
        <w:rPr>
          <w:rFonts w:eastAsia="SimSun" w:cs="Times New Roman"/>
          <w:bCs/>
          <w:i/>
          <w:color w:val="1F497D"/>
          <w:sz w:val="22"/>
          <w:highlight w:val="lightGray"/>
        </w:rPr>
      </w:pPr>
      <w:r w:rsidRPr="00080365">
        <w:rPr>
          <w:rFonts w:eastAsia="SimSun" w:cs="Times New Roman"/>
          <w:i/>
          <w:color w:val="1F497D"/>
          <w:sz w:val="22"/>
          <w:highlight w:val="lightGray"/>
        </w:rPr>
        <w:t>Please provide a brief narrative around the integration between on and off the job learning</w:t>
      </w:r>
      <w:r w:rsidRPr="00080365">
        <w:rPr>
          <w:rFonts w:eastAsia="SimSun" w:cs="Times New Roman"/>
          <w:bCs/>
          <w:i/>
          <w:color w:val="1F497D"/>
          <w:sz w:val="22"/>
          <w:highlight w:val="lightGray"/>
        </w:rPr>
        <w:t>.</w:t>
      </w:r>
    </w:p>
    <w:p w14:paraId="09FB22AE" w14:textId="77777777" w:rsidR="00080365" w:rsidRPr="00C17EB1" w:rsidRDefault="00080365" w:rsidP="00C17EB1">
      <w:pPr>
        <w:spacing w:before="0" w:after="0" w:line="240" w:lineRule="auto"/>
        <w:jc w:val="both"/>
        <w:rPr>
          <w:bCs/>
          <w:i/>
          <w:sz w:val="22"/>
          <w:highlight w:val="lightGray"/>
        </w:rPr>
      </w:pPr>
      <w:r w:rsidRPr="00C17EB1">
        <w:rPr>
          <w:bCs/>
          <w:i/>
          <w:sz w:val="22"/>
          <w:highlight w:val="lightGray"/>
        </w:rPr>
        <w:t>Please outline how the apprenticeship can enhance employment opportunities e.g. vocational learning, professional accreditation, enhanced placements, or apprenticeship specific work initiatives.</w:t>
      </w:r>
    </w:p>
    <w:p w14:paraId="026E32E6" w14:textId="77777777" w:rsidR="00080365" w:rsidRPr="00C17EB1" w:rsidRDefault="00080365" w:rsidP="00C17EB1">
      <w:pPr>
        <w:spacing w:before="0" w:after="0" w:line="240" w:lineRule="auto"/>
        <w:jc w:val="both"/>
        <w:rPr>
          <w:bCs/>
          <w:i/>
          <w:sz w:val="22"/>
          <w:highlight w:val="lightGray"/>
        </w:rPr>
      </w:pPr>
      <w:r w:rsidRPr="00C17EB1">
        <w:rPr>
          <w:bCs/>
          <w:i/>
          <w:sz w:val="22"/>
          <w:highlight w:val="lightGray"/>
        </w:rPr>
        <w:t>Authors may wish to highlight any licence to operate/practice arrangements.</w:t>
      </w:r>
    </w:p>
    <w:p w14:paraId="6C6C1059" w14:textId="474902E4" w:rsidR="00953EB2" w:rsidRPr="00953EB2" w:rsidRDefault="00080365" w:rsidP="00953EB2">
      <w:pPr>
        <w:spacing w:before="0" w:after="0" w:line="240" w:lineRule="auto"/>
        <w:jc w:val="both"/>
        <w:rPr>
          <w:rFonts w:eastAsia="SimSun" w:cs="Times New Roman"/>
          <w:bCs/>
          <w:i/>
          <w:color w:val="1F497D"/>
          <w:sz w:val="22"/>
        </w:rPr>
        <w:sectPr w:rsidR="00953EB2" w:rsidRPr="00953EB2" w:rsidSect="008341F5">
          <w:type w:val="continuous"/>
          <w:pgSz w:w="11906" w:h="16838"/>
          <w:pgMar w:top="709" w:right="709" w:bottom="567" w:left="709" w:header="708" w:footer="708" w:gutter="0"/>
          <w:cols w:space="708"/>
          <w:formProt w:val="0"/>
          <w:docGrid w:linePitch="360"/>
        </w:sectPr>
      </w:pPr>
      <w:r w:rsidRPr="00C17EB1">
        <w:rPr>
          <w:bCs/>
          <w:i/>
          <w:sz w:val="22"/>
          <w:highlight w:val="lightGray"/>
        </w:rPr>
        <w:t xml:space="preserve">Please </w:t>
      </w:r>
      <w:proofErr w:type="gramStart"/>
      <w:r w:rsidRPr="00C17EB1">
        <w:rPr>
          <w:bCs/>
          <w:i/>
          <w:sz w:val="22"/>
          <w:highlight w:val="lightGray"/>
        </w:rPr>
        <w:t>make reference</w:t>
      </w:r>
      <w:proofErr w:type="gramEnd"/>
      <w:r w:rsidRPr="00C17EB1">
        <w:rPr>
          <w:bCs/>
          <w:i/>
          <w:sz w:val="22"/>
          <w:highlight w:val="lightGray"/>
        </w:rPr>
        <w:t xml:space="preserve"> to the commitment statement and the responsibilities this sets out</w:t>
      </w:r>
      <w:r w:rsidRPr="00080365">
        <w:rPr>
          <w:rFonts w:eastAsia="SimSun" w:cs="Times New Roman"/>
          <w:bCs/>
          <w:i/>
          <w:color w:val="1F497D"/>
          <w:sz w:val="22"/>
          <w:highlight w:val="lightGray"/>
        </w:rPr>
        <w:t>.</w:t>
      </w:r>
    </w:p>
    <w:p w14:paraId="0CC610ED" w14:textId="6B0187D4" w:rsidR="003332BF" w:rsidRPr="006F6E09" w:rsidRDefault="003332BF" w:rsidP="00452503">
      <w:pPr>
        <w:jc w:val="both"/>
        <w:rPr>
          <w:sz w:val="22"/>
        </w:rPr>
      </w:pPr>
      <w:r w:rsidRPr="006F6E09">
        <w:rPr>
          <w:sz w:val="22"/>
        </w:rPr>
        <w:t>An Apprenticeship Training Plan is a contract between you the apprentice and your employer which sets out the obligations of all parties involved in the apprenticeship</w:t>
      </w:r>
      <w:r>
        <w:rPr>
          <w:sz w:val="22"/>
        </w:rPr>
        <w:t>.  This plan will be signed at the beginning of the programme and can be referred to at any point.</w:t>
      </w:r>
    </w:p>
    <w:p w14:paraId="25841969" w14:textId="77777777" w:rsidR="003332BF" w:rsidRPr="006F6E09" w:rsidRDefault="003332BF" w:rsidP="00452503">
      <w:pPr>
        <w:pStyle w:val="CommentText"/>
        <w:spacing w:line="276" w:lineRule="auto"/>
        <w:jc w:val="both"/>
        <w:rPr>
          <w:rFonts w:eastAsia="PMingLiU" w:cs="Times New Roman"/>
          <w:color w:val="1F497D"/>
          <w:sz w:val="22"/>
          <w:szCs w:val="22"/>
        </w:rPr>
      </w:pPr>
      <w:r w:rsidRPr="006F6E09">
        <w:rPr>
          <w:rFonts w:eastAsia="PMingLiU" w:cs="Times New Roman"/>
          <w:color w:val="1F497D"/>
          <w:sz w:val="22"/>
          <w:szCs w:val="22"/>
        </w:rPr>
        <w:t xml:space="preserve">Off the job training is a critical requirement of your apprenticeship and, in order to meet the Education and Skills Funding Agency’s funding rules, this must be at least 20% of your paid hours over the total duration of the apprenticeship (until gateway for standards). </w:t>
      </w:r>
    </w:p>
    <w:p w14:paraId="6B3CD4EF" w14:textId="05995D1E" w:rsidR="00CA56EC" w:rsidRPr="00CA56EC" w:rsidRDefault="003332BF" w:rsidP="00B715A4">
      <w:pPr>
        <w:jc w:val="both"/>
        <w:rPr>
          <w:rFonts w:eastAsia="PMingLiU" w:cs="Times New Roman"/>
          <w:color w:val="1F497D"/>
          <w:sz w:val="22"/>
        </w:rPr>
        <w:sectPr w:rsidR="00CA56EC" w:rsidRPr="00CA56EC" w:rsidSect="008341F5">
          <w:type w:val="continuous"/>
          <w:pgSz w:w="11906" w:h="16838"/>
          <w:pgMar w:top="709" w:right="709" w:bottom="567" w:left="709" w:header="708" w:footer="708" w:gutter="0"/>
          <w:cols w:space="708"/>
          <w:docGrid w:linePitch="360"/>
        </w:sectPr>
      </w:pPr>
      <w:r w:rsidRPr="006F6E09">
        <w:rPr>
          <w:rFonts w:eastAsia="PMingLiU" w:cs="Times New Roman"/>
          <w:color w:val="1F497D"/>
          <w:sz w:val="22"/>
        </w:rPr>
        <w:t>Off the job training is completed during normal working hours, for the purpose of achieving the standard connected to the apprenticeship. Off the job training can include</w:t>
      </w:r>
      <w:r>
        <w:rPr>
          <w:rFonts w:eastAsia="PMingLiU" w:cs="Times New Roman"/>
          <w:color w:val="1F497D"/>
          <w:sz w:val="22"/>
        </w:rPr>
        <w:t xml:space="preserve"> (but is not limited to)</w:t>
      </w:r>
      <w:r w:rsidRPr="006F6E09">
        <w:rPr>
          <w:rFonts w:eastAsia="PMingLiU" w:cs="Times New Roman"/>
          <w:color w:val="1F497D"/>
          <w:sz w:val="22"/>
        </w:rPr>
        <w:t xml:space="preserve"> face to face delivery, simulation exercises, online learning, work shadowing, industry visits and 1:1 coaching.  If you are unsure of the suitability of your proposed Off the Job Training</w:t>
      </w:r>
      <w:r>
        <w:rPr>
          <w:rFonts w:eastAsia="PMingLiU" w:cs="Times New Roman"/>
          <w:color w:val="1F497D"/>
          <w:sz w:val="22"/>
        </w:rPr>
        <w:t>,</w:t>
      </w:r>
      <w:r w:rsidRPr="006F6E09">
        <w:rPr>
          <w:rFonts w:eastAsia="PMingLiU" w:cs="Times New Roman"/>
          <w:color w:val="1F497D"/>
          <w:sz w:val="22"/>
        </w:rPr>
        <w:t xml:space="preserve"> please speak to your personal tutor and workplace mentor</w:t>
      </w:r>
      <w:r w:rsidR="00CA56EC">
        <w:rPr>
          <w:rFonts w:eastAsia="PMingLiU" w:cs="Times New Roman"/>
          <w:color w:val="1F497D"/>
          <w:sz w:val="22"/>
        </w:rPr>
        <w:t>.</w:t>
      </w:r>
    </w:p>
    <w:p w14:paraId="0688FEF8" w14:textId="4167FCD0" w:rsidR="00B44218" w:rsidRPr="00B4254A" w:rsidRDefault="00B44218" w:rsidP="00C17EB1">
      <w:pPr>
        <w:rPr>
          <w:bCs/>
          <w:i/>
          <w:sz w:val="22"/>
          <w:highlight w:val="lightGray"/>
        </w:rPr>
      </w:pPr>
      <w:r w:rsidRPr="00B4254A">
        <w:rPr>
          <w:bCs/>
          <w:i/>
          <w:sz w:val="22"/>
          <w:highlight w:val="lightGray"/>
        </w:rPr>
        <w:t xml:space="preserve">Please outline how the </w:t>
      </w:r>
      <w:r w:rsidR="004B5ABC">
        <w:rPr>
          <w:bCs/>
          <w:i/>
          <w:sz w:val="22"/>
          <w:highlight w:val="lightGray"/>
        </w:rPr>
        <w:t>apprenticeship</w:t>
      </w:r>
      <w:r w:rsidRPr="00B4254A">
        <w:rPr>
          <w:bCs/>
          <w:i/>
          <w:sz w:val="22"/>
          <w:highlight w:val="lightGray"/>
        </w:rPr>
        <w:t xml:space="preserve"> can enhance employment opportunities e.g. vocational learning, professional accreditation, enhanced placements, or </w:t>
      </w:r>
      <w:r w:rsidR="004B5ABC">
        <w:rPr>
          <w:bCs/>
          <w:i/>
          <w:sz w:val="22"/>
          <w:highlight w:val="lightGray"/>
        </w:rPr>
        <w:t>apprenticeship</w:t>
      </w:r>
      <w:r w:rsidRPr="00B4254A">
        <w:rPr>
          <w:bCs/>
          <w:i/>
          <w:sz w:val="22"/>
          <w:highlight w:val="lightGray"/>
        </w:rPr>
        <w:t xml:space="preserve"> specific work initiatives.</w:t>
      </w:r>
    </w:p>
    <w:p w14:paraId="6795EE09" w14:textId="3A3C1193" w:rsidR="00CA56EC" w:rsidRPr="00CA56EC" w:rsidRDefault="00B44218" w:rsidP="00C17EB1">
      <w:pPr>
        <w:rPr>
          <w:bCs/>
          <w:i/>
          <w:sz w:val="22"/>
          <w:highlight w:val="lightGray"/>
        </w:rPr>
        <w:sectPr w:rsidR="00CA56EC" w:rsidRPr="00CA56EC" w:rsidSect="008341F5">
          <w:type w:val="continuous"/>
          <w:pgSz w:w="11906" w:h="16838"/>
          <w:pgMar w:top="709" w:right="709" w:bottom="567" w:left="709" w:header="708" w:footer="708" w:gutter="0"/>
          <w:cols w:space="708"/>
          <w:formProt w:val="0"/>
          <w:docGrid w:linePitch="360"/>
        </w:sectPr>
      </w:pPr>
      <w:r w:rsidRPr="00B4254A">
        <w:rPr>
          <w:bCs/>
          <w:i/>
          <w:sz w:val="22"/>
          <w:highlight w:val="lightGray"/>
        </w:rPr>
        <w:t>Authors may wish to highlight any licence to operate/practice arrangements</w:t>
      </w:r>
      <w:r w:rsidR="00CA56EC">
        <w:rPr>
          <w:bCs/>
          <w:i/>
          <w:sz w:val="22"/>
          <w:highlight w:val="lightGray"/>
        </w:rPr>
        <w:t>.</w:t>
      </w:r>
    </w:p>
    <w:p w14:paraId="3AB0EBBB" w14:textId="77777777" w:rsidR="00964F86" w:rsidRPr="00964F86" w:rsidRDefault="00964F86" w:rsidP="00B715A4">
      <w:pPr>
        <w:jc w:val="both"/>
        <w:rPr>
          <w:b/>
          <w:sz w:val="22"/>
        </w:rPr>
      </w:pPr>
      <w:r w:rsidRPr="00964F86">
        <w:rPr>
          <w:b/>
          <w:sz w:val="22"/>
        </w:rPr>
        <w:lastRenderedPageBreak/>
        <w:t xml:space="preserve">Support to develop your career and employability </w:t>
      </w:r>
      <w:proofErr w:type="gramStart"/>
      <w:r w:rsidRPr="00964F86">
        <w:rPr>
          <w:b/>
          <w:sz w:val="22"/>
        </w:rPr>
        <w:t>skills</w:t>
      </w:r>
      <w:proofErr w:type="gramEnd"/>
    </w:p>
    <w:p w14:paraId="442663CE" w14:textId="55A5911B" w:rsidR="00ED5A81" w:rsidRPr="00964F86" w:rsidRDefault="00000000" w:rsidP="00B715A4">
      <w:pPr>
        <w:autoSpaceDE w:val="0"/>
        <w:autoSpaceDN w:val="0"/>
        <w:adjustRightInd w:val="0"/>
        <w:jc w:val="both"/>
        <w:rPr>
          <w:sz w:val="22"/>
        </w:rPr>
      </w:pPr>
      <w:hyperlink r:id="rId36" w:history="1">
        <w:r w:rsidR="00ED5A81" w:rsidRPr="00DC07C8">
          <w:rPr>
            <w:rStyle w:val="Hyperlink"/>
            <w:sz w:val="22"/>
          </w:rPr>
          <w:t>Student Futures</w:t>
        </w:r>
      </w:hyperlink>
      <w:r w:rsidR="00ED5A81" w:rsidRPr="00964F86">
        <w:rPr>
          <w:sz w:val="22"/>
        </w:rPr>
        <w:t xml:space="preserve"> – LJMU’s Careers, Employability </w:t>
      </w:r>
      <w:r w:rsidR="001E4A12">
        <w:rPr>
          <w:sz w:val="22"/>
        </w:rPr>
        <w:t>and</w:t>
      </w:r>
      <w:r w:rsidR="001E4A12" w:rsidRPr="00964F86">
        <w:rPr>
          <w:sz w:val="22"/>
        </w:rPr>
        <w:t xml:space="preserve"> </w:t>
      </w:r>
      <w:r w:rsidR="001E4A12">
        <w:rPr>
          <w:sz w:val="22"/>
        </w:rPr>
        <w:t>Start-up</w:t>
      </w:r>
      <w:r w:rsidR="001E4A12" w:rsidRPr="00964F86">
        <w:rPr>
          <w:sz w:val="22"/>
        </w:rPr>
        <w:t xml:space="preserve"> </w:t>
      </w:r>
      <w:r w:rsidR="00ED5A81" w:rsidRPr="00964F86">
        <w:rPr>
          <w:sz w:val="22"/>
        </w:rPr>
        <w:t xml:space="preserve">Team - provide a range of opportunities </w:t>
      </w:r>
      <w:r w:rsidR="00ED5A81">
        <w:rPr>
          <w:sz w:val="22"/>
        </w:rPr>
        <w:t>and</w:t>
      </w:r>
      <w:r w:rsidR="00ED5A81" w:rsidRPr="00964F86">
        <w:rPr>
          <w:sz w:val="22"/>
        </w:rPr>
        <w:t xml:space="preserve"> services to further your development as a professional or entrepreneur.</w:t>
      </w:r>
    </w:p>
    <w:p w14:paraId="0FCFA14B" w14:textId="3A2BCFE5" w:rsidR="00ED5A81" w:rsidRDefault="00752ECA" w:rsidP="00B715A4">
      <w:pPr>
        <w:jc w:val="both"/>
        <w:rPr>
          <w:sz w:val="22"/>
        </w:rPr>
      </w:pPr>
      <w:r>
        <w:rPr>
          <w:sz w:val="22"/>
        </w:rPr>
        <w:t xml:space="preserve">Every </w:t>
      </w:r>
      <w:r w:rsidR="00ED5A81">
        <w:rPr>
          <w:sz w:val="22"/>
        </w:rPr>
        <w:t>Faculty</w:t>
      </w:r>
      <w:r w:rsidR="00ED5A81" w:rsidRPr="00DE02BC">
        <w:rPr>
          <w:sz w:val="22"/>
        </w:rPr>
        <w:t xml:space="preserve"> has a designated Careers </w:t>
      </w:r>
      <w:r w:rsidR="00ED5A81">
        <w:rPr>
          <w:sz w:val="22"/>
        </w:rPr>
        <w:t>and Employability Consultant or Start</w:t>
      </w:r>
      <w:r w:rsidR="001E4A12">
        <w:rPr>
          <w:sz w:val="22"/>
        </w:rPr>
        <w:t>-u</w:t>
      </w:r>
      <w:r w:rsidR="00ED5A81">
        <w:rPr>
          <w:sz w:val="22"/>
        </w:rPr>
        <w:t>p and Enterprise Consultant</w:t>
      </w:r>
      <w:r>
        <w:rPr>
          <w:sz w:val="22"/>
        </w:rPr>
        <w:t xml:space="preserve">. These are </w:t>
      </w:r>
      <w:r w:rsidR="00ED5A81" w:rsidRPr="00DE02BC">
        <w:rPr>
          <w:sz w:val="22"/>
        </w:rPr>
        <w:t xml:space="preserve">experienced careers </w:t>
      </w:r>
      <w:r w:rsidR="00ED5A81">
        <w:rPr>
          <w:sz w:val="22"/>
        </w:rPr>
        <w:t>and</w:t>
      </w:r>
      <w:r w:rsidR="00ED5A81" w:rsidRPr="00DE02BC">
        <w:rPr>
          <w:sz w:val="22"/>
        </w:rPr>
        <w:t xml:space="preserve"> employability professional who </w:t>
      </w:r>
      <w:r>
        <w:rPr>
          <w:sz w:val="22"/>
        </w:rPr>
        <w:t xml:space="preserve">understand </w:t>
      </w:r>
      <w:r w:rsidR="00ED5A81" w:rsidRPr="00DE02BC">
        <w:rPr>
          <w:sz w:val="22"/>
        </w:rPr>
        <w:t xml:space="preserve">the latest developments in key sectors </w:t>
      </w:r>
      <w:r w:rsidR="00ED5A81">
        <w:rPr>
          <w:sz w:val="22"/>
        </w:rPr>
        <w:t>and</w:t>
      </w:r>
      <w:r w:rsidR="00ED5A81" w:rsidRPr="00DE02BC">
        <w:rPr>
          <w:sz w:val="22"/>
        </w:rPr>
        <w:t xml:space="preserve"> the </w:t>
      </w:r>
      <w:r>
        <w:rPr>
          <w:sz w:val="22"/>
        </w:rPr>
        <w:t xml:space="preserve">wider </w:t>
      </w:r>
      <w:r w:rsidR="00ED5A81" w:rsidRPr="00DE02BC">
        <w:rPr>
          <w:sz w:val="22"/>
        </w:rPr>
        <w:t xml:space="preserve">graduate labour market </w:t>
      </w:r>
      <w:r>
        <w:rPr>
          <w:sz w:val="22"/>
        </w:rPr>
        <w:t xml:space="preserve">to help </w:t>
      </w:r>
      <w:r w:rsidR="00ED5A81" w:rsidRPr="00DE02BC">
        <w:rPr>
          <w:sz w:val="22"/>
        </w:rPr>
        <w:t xml:space="preserve">you progress in </w:t>
      </w:r>
      <w:r>
        <w:rPr>
          <w:sz w:val="22"/>
        </w:rPr>
        <w:t xml:space="preserve">the </w:t>
      </w:r>
      <w:r w:rsidR="00ED5A81" w:rsidRPr="00DE02BC">
        <w:rPr>
          <w:sz w:val="22"/>
        </w:rPr>
        <w:t xml:space="preserve">career of </w:t>
      </w:r>
      <w:r>
        <w:rPr>
          <w:sz w:val="22"/>
        </w:rPr>
        <w:t xml:space="preserve">your </w:t>
      </w:r>
      <w:r w:rsidR="00ED5A81" w:rsidRPr="00DE02BC">
        <w:rPr>
          <w:sz w:val="22"/>
        </w:rPr>
        <w:t xml:space="preserve">choice.  </w:t>
      </w:r>
      <w:r w:rsidR="00ED5A81">
        <w:rPr>
          <w:sz w:val="22"/>
        </w:rPr>
        <w:t xml:space="preserve">The team can provide you with information and guidance on career progression and linked professional bodies and membership accreditation within your specific sector that can help advancement. The team can also support you in translating newly acquired </w:t>
      </w:r>
      <w:r w:rsidR="00ED5A81" w:rsidRPr="0051446C">
        <w:rPr>
          <w:sz w:val="22"/>
        </w:rPr>
        <w:t>knowledge, skills and behaviours</w:t>
      </w:r>
      <w:r w:rsidR="00ED5A81">
        <w:rPr>
          <w:sz w:val="22"/>
        </w:rPr>
        <w:t xml:space="preserve"> learnt from your apprenticeship into a professional profile that highlights key employability skills, for example, leadership, teamwork and collaboration.</w:t>
      </w:r>
    </w:p>
    <w:p w14:paraId="2B6B6A5A" w14:textId="784B5FC8" w:rsidR="00ED5A81" w:rsidRPr="00D92511" w:rsidRDefault="00ED5A81" w:rsidP="00D92511">
      <w:pPr>
        <w:rPr>
          <w:sz w:val="22"/>
        </w:rPr>
      </w:pPr>
      <w:r>
        <w:rPr>
          <w:sz w:val="22"/>
        </w:rPr>
        <w:t xml:space="preserve">A team of </w:t>
      </w:r>
      <w:r w:rsidR="001E4A12">
        <w:rPr>
          <w:sz w:val="22"/>
        </w:rPr>
        <w:t xml:space="preserve">Careers and </w:t>
      </w:r>
      <w:r>
        <w:rPr>
          <w:sz w:val="22"/>
        </w:rPr>
        <w:t>Employability Advisers is on hand throughout your apprenticeship to provide you with personalised advice and guidance relevant for degree apprentices including how to build a professional network within your company and how to raise your own profile (build your own personal brand) with the wider professional community.</w:t>
      </w:r>
      <w:r w:rsidR="00D92511">
        <w:rPr>
          <w:sz w:val="22"/>
        </w:rPr>
        <w:br/>
        <w:t xml:space="preserve">Book an online or in-person </w:t>
      </w:r>
      <w:hyperlink r:id="rId37" w:history="1">
        <w:r w:rsidR="00D92511" w:rsidRPr="00DD6AC7">
          <w:rPr>
            <w:rStyle w:val="Hyperlink"/>
            <w:sz w:val="22"/>
          </w:rPr>
          <w:t>one-to-one careers meeting.</w:t>
        </w:r>
      </w:hyperlink>
      <w:r>
        <w:rPr>
          <w:sz w:val="22"/>
        </w:rPr>
        <w:t xml:space="preserve"> </w:t>
      </w:r>
    </w:p>
    <w:p w14:paraId="5A928EA3" w14:textId="30C58B01" w:rsidR="001E4A12" w:rsidRDefault="00ED5A81" w:rsidP="00B715A4">
      <w:pPr>
        <w:autoSpaceDE w:val="0"/>
        <w:autoSpaceDN w:val="0"/>
        <w:adjustRightInd w:val="0"/>
        <w:jc w:val="both"/>
        <w:rPr>
          <w:sz w:val="22"/>
        </w:rPr>
      </w:pPr>
      <w:r w:rsidRPr="00DE02BC">
        <w:rPr>
          <w:sz w:val="22"/>
        </w:rPr>
        <w:t xml:space="preserve">Also available from </w:t>
      </w:r>
      <w:r w:rsidR="001E4A12">
        <w:rPr>
          <w:sz w:val="22"/>
        </w:rPr>
        <w:t>Student Futures</w:t>
      </w:r>
      <w:r w:rsidRPr="00DE02BC">
        <w:rPr>
          <w:sz w:val="22"/>
        </w:rPr>
        <w:t xml:space="preserve"> is: </w:t>
      </w:r>
    </w:p>
    <w:p w14:paraId="48F44DD3" w14:textId="557446E0" w:rsidR="001E4A12" w:rsidRPr="001E4A12" w:rsidRDefault="001E4A12" w:rsidP="00B715A4">
      <w:pPr>
        <w:numPr>
          <w:ilvl w:val="0"/>
          <w:numId w:val="44"/>
        </w:numPr>
        <w:autoSpaceDE w:val="0"/>
        <w:autoSpaceDN w:val="0"/>
        <w:adjustRightInd w:val="0"/>
        <w:contextualSpacing/>
        <w:rPr>
          <w:rFonts w:eastAsia="SimSun" w:cs="Times New Roman"/>
          <w:color w:val="1F497D"/>
          <w:sz w:val="22"/>
        </w:rPr>
      </w:pPr>
      <w:r w:rsidRPr="001E4A12">
        <w:rPr>
          <w:rFonts w:eastAsia="SimSun" w:cs="Times New Roman"/>
          <w:color w:val="1F497D"/>
          <w:sz w:val="22"/>
        </w:rPr>
        <w:t xml:space="preserve">Support from our </w:t>
      </w:r>
      <w:hyperlink r:id="rId38" w:history="1">
        <w:r w:rsidRPr="00CE3612">
          <w:rPr>
            <w:rStyle w:val="Hyperlink"/>
            <w:rFonts w:eastAsia="SimSun" w:cs="Times New Roman"/>
            <w:sz w:val="22"/>
          </w:rPr>
          <w:t>Start-Up Hub</w:t>
        </w:r>
      </w:hyperlink>
      <w:r w:rsidRPr="001E4A12">
        <w:rPr>
          <w:rFonts w:eastAsia="SimSun" w:cs="Times New Roman"/>
          <w:color w:val="1F497D"/>
          <w:sz w:val="22"/>
        </w:rPr>
        <w:t xml:space="preserve"> to grow your enterprise and entrepreneurship skills</w:t>
      </w:r>
      <w:r w:rsidR="00DD6AC7">
        <w:rPr>
          <w:rFonts w:eastAsia="SimSun" w:cs="Times New Roman"/>
          <w:color w:val="1F497D"/>
          <w:sz w:val="22"/>
        </w:rPr>
        <w:t>.</w:t>
      </w:r>
    </w:p>
    <w:p w14:paraId="1B83EE08" w14:textId="77777777" w:rsidR="001E4A12" w:rsidRPr="00533947" w:rsidRDefault="001E4A12" w:rsidP="00B715A4">
      <w:pPr>
        <w:numPr>
          <w:ilvl w:val="0"/>
          <w:numId w:val="44"/>
        </w:numPr>
        <w:autoSpaceDE w:val="0"/>
        <w:autoSpaceDN w:val="0"/>
        <w:adjustRightInd w:val="0"/>
        <w:contextualSpacing/>
        <w:jc w:val="both"/>
        <w:rPr>
          <w:sz w:val="22"/>
        </w:rPr>
      </w:pPr>
      <w:r w:rsidRPr="001E4A12">
        <w:rPr>
          <w:rFonts w:eastAsia="SimSun" w:cs="Times New Roman"/>
          <w:color w:val="1F497D"/>
          <w:sz w:val="22"/>
        </w:rPr>
        <w:t xml:space="preserve">Access to </w:t>
      </w:r>
      <w:hyperlink r:id="rId39" w:history="1">
        <w:r w:rsidRPr="00C17EB1">
          <w:rPr>
            <w:rStyle w:val="Hyperlink"/>
            <w:sz w:val="22"/>
          </w:rPr>
          <w:t>Careers Zone 24/7</w:t>
        </w:r>
      </w:hyperlink>
      <w:r w:rsidRPr="001E4A12">
        <w:rPr>
          <w:rFonts w:eastAsia="SimSun" w:cs="Times New Roman"/>
          <w:color w:val="1F497D"/>
          <w:sz w:val="22"/>
        </w:rPr>
        <w:t xml:space="preserve"> - LJMU’s state-of-the-art suite of online interactive Apps, jobs board and resources</w:t>
      </w:r>
    </w:p>
    <w:p w14:paraId="551A49A9" w14:textId="1EA4DB3C" w:rsidR="001E4A12" w:rsidRPr="0032445D" w:rsidRDefault="001E4A12" w:rsidP="00CA56EC">
      <w:pPr>
        <w:numPr>
          <w:ilvl w:val="0"/>
          <w:numId w:val="44"/>
        </w:numPr>
        <w:autoSpaceDE w:val="0"/>
        <w:autoSpaceDN w:val="0"/>
        <w:adjustRightInd w:val="0"/>
        <w:contextualSpacing/>
        <w:jc w:val="both"/>
        <w:rPr>
          <w:sz w:val="22"/>
        </w:rPr>
      </w:pPr>
      <w:r w:rsidRPr="001E4A12">
        <w:rPr>
          <w:rFonts w:eastAsia="SimSun" w:cs="Times New Roman"/>
          <w:color w:val="1F497D"/>
          <w:sz w:val="22"/>
        </w:rPr>
        <w:t>An annual programme of online and face-to-face careers, employability and start-up events, including workshops, employer events and recruitment fairs (</w:t>
      </w:r>
      <w:hyperlink r:id="rId40" w:history="1">
        <w:r w:rsidRPr="001E4A12">
          <w:rPr>
            <w:rFonts w:eastAsia="SimSun" w:cs="Times New Roman"/>
            <w:color w:val="0000FF"/>
            <w:sz w:val="22"/>
            <w:u w:val="single"/>
          </w:rPr>
          <w:t>https://studentfutures.ljmu.ac.uk/</w:t>
        </w:r>
      </w:hyperlink>
      <w:r w:rsidRPr="001E4A12">
        <w:rPr>
          <w:rFonts w:eastAsia="SimSun" w:cs="Times New Roman"/>
          <w:color w:val="1F497D"/>
          <w:sz w:val="22"/>
        </w:rPr>
        <w:t>)</w:t>
      </w:r>
    </w:p>
    <w:p w14:paraId="28FEE1FC" w14:textId="77777777" w:rsidR="0032445D" w:rsidRPr="00CA56EC" w:rsidRDefault="0032445D" w:rsidP="0032445D">
      <w:pPr>
        <w:autoSpaceDE w:val="0"/>
        <w:autoSpaceDN w:val="0"/>
        <w:adjustRightInd w:val="0"/>
        <w:ind w:left="720"/>
        <w:contextualSpacing/>
        <w:jc w:val="both"/>
        <w:rPr>
          <w:sz w:val="22"/>
        </w:rPr>
      </w:pPr>
    </w:p>
    <w:p w14:paraId="51B4D394" w14:textId="0B399165" w:rsidR="00363964" w:rsidRDefault="00ED5A81" w:rsidP="00B715A4">
      <w:pPr>
        <w:autoSpaceDE w:val="0"/>
        <w:autoSpaceDN w:val="0"/>
        <w:adjustRightInd w:val="0"/>
        <w:jc w:val="both"/>
        <w:rPr>
          <w:sz w:val="22"/>
        </w:rPr>
      </w:pPr>
      <w:r>
        <w:rPr>
          <w:sz w:val="22"/>
        </w:rPr>
        <w:t>Within Careers</w:t>
      </w:r>
      <w:r w:rsidR="001E4A12">
        <w:rPr>
          <w:sz w:val="22"/>
        </w:rPr>
        <w:t xml:space="preserve"> </w:t>
      </w:r>
      <w:r>
        <w:rPr>
          <w:sz w:val="22"/>
        </w:rPr>
        <w:t>Zone 24/7</w:t>
      </w:r>
      <w:r w:rsidR="001E4A12">
        <w:rPr>
          <w:sz w:val="22"/>
        </w:rPr>
        <w:t>,</w:t>
      </w:r>
      <w:r>
        <w:rPr>
          <w:sz w:val="22"/>
        </w:rPr>
        <w:t xml:space="preserve"> apprentices can take a range of learning pathways including </w:t>
      </w:r>
      <w:hyperlink r:id="rId41" w:history="1">
        <w:r w:rsidR="001E4A12" w:rsidRPr="00495A2D">
          <w:rPr>
            <w:rStyle w:val="Hyperlink"/>
            <w:sz w:val="22"/>
          </w:rPr>
          <w:t>Career Development for Degree Apprentices</w:t>
        </w:r>
        <w:r w:rsidRPr="00495A2D">
          <w:rPr>
            <w:rStyle w:val="Hyperlink"/>
            <w:sz w:val="22"/>
          </w:rPr>
          <w:t>.</w:t>
        </w:r>
      </w:hyperlink>
      <w:r>
        <w:rPr>
          <w:sz w:val="22"/>
        </w:rPr>
        <w:t xml:space="preserve"> Each task guides you through actions aiming towards improved self-awareness, resilience, communication, performance, and career advancement. Within this programme you can explore your own current performance and skill level and undertake e-learning study to best support your own development. You will also have access to a new careers tool exclusive to LJMU students and apprentices – </w:t>
      </w:r>
      <w:hyperlink r:id="rId42" w:history="1">
        <w:r w:rsidR="001E4A12">
          <w:rPr>
            <w:rStyle w:val="Hyperlink"/>
            <w:sz w:val="22"/>
          </w:rPr>
          <w:t>Skills Checker</w:t>
        </w:r>
      </w:hyperlink>
      <w:r>
        <w:rPr>
          <w:sz w:val="22"/>
        </w:rPr>
        <w:t>. This helps you identify, and evidence sought after employability skills and helps you talk confidently about your skills and experience</w:t>
      </w:r>
      <w:r w:rsidR="00964F86" w:rsidRPr="00DE02BC">
        <w:rPr>
          <w:sz w:val="22"/>
        </w:rPr>
        <w:t>.</w:t>
      </w:r>
      <w:r w:rsidR="00363964" w:rsidRPr="00363964">
        <w:rPr>
          <w:sz w:val="22"/>
        </w:rPr>
        <w:t xml:space="preserve"> </w:t>
      </w:r>
    </w:p>
    <w:p w14:paraId="12E24F0B" w14:textId="2FC85463" w:rsidR="00073672" w:rsidRDefault="00363964" w:rsidP="00CA56EC">
      <w:pPr>
        <w:autoSpaceDE w:val="0"/>
        <w:autoSpaceDN w:val="0"/>
        <w:adjustRightInd w:val="0"/>
        <w:jc w:val="both"/>
        <w:rPr>
          <w:sz w:val="22"/>
        </w:rPr>
      </w:pPr>
      <w:r w:rsidRPr="006F6E09">
        <w:rPr>
          <w:sz w:val="22"/>
        </w:rPr>
        <w:t>You can also get the latest announcements from the team via our Canvas Open Course, or follow us on Twitter, Instagram and Linked</w:t>
      </w:r>
      <w:r w:rsidR="00CA56EC">
        <w:rPr>
          <w:sz w:val="22"/>
        </w:rPr>
        <w:t>In.</w:t>
      </w:r>
    </w:p>
    <w:p w14:paraId="191DF596" w14:textId="77777777" w:rsidR="00073672" w:rsidRPr="00073672" w:rsidRDefault="00073672" w:rsidP="00073672">
      <w:pPr>
        <w:rPr>
          <w:rFonts w:eastAsia="SimSun" w:cs="Times New Roman"/>
          <w:b/>
          <w:bCs/>
          <w:color w:val="1F497D"/>
          <w:sz w:val="22"/>
        </w:rPr>
      </w:pPr>
      <w:r w:rsidRPr="00073672">
        <w:rPr>
          <w:rFonts w:eastAsia="SimSun" w:cs="Times New Roman"/>
          <w:b/>
          <w:bCs/>
          <w:color w:val="1F497D"/>
          <w:sz w:val="22"/>
        </w:rPr>
        <w:t>Where can I find out more</w:t>
      </w:r>
      <w:r w:rsidRPr="00073672">
        <w:rPr>
          <w:rFonts w:eastAsia="SimSun" w:cs="Times New Roman"/>
          <w:b/>
          <w:color w:val="1F497D"/>
          <w:sz w:val="22"/>
        </w:rPr>
        <w:t xml:space="preserve"> about </w:t>
      </w:r>
      <w:r w:rsidRPr="00073672">
        <w:rPr>
          <w:rFonts w:eastAsia="SimSun" w:cs="Times New Roman"/>
          <w:b/>
          <w:bCs/>
          <w:color w:val="1F497D"/>
          <w:sz w:val="22"/>
        </w:rPr>
        <w:t>careers, employability and start-up support beyond my course?</w:t>
      </w:r>
    </w:p>
    <w:p w14:paraId="2D6334E4" w14:textId="4BAD7B34" w:rsidR="00073672" w:rsidRPr="00C17EB1" w:rsidRDefault="00073672" w:rsidP="00073672">
      <w:pPr>
        <w:autoSpaceDE w:val="0"/>
        <w:autoSpaceDN w:val="0"/>
        <w:adjustRightInd w:val="0"/>
        <w:spacing w:line="240" w:lineRule="auto"/>
        <w:rPr>
          <w:rFonts w:eastAsia="SimSun" w:cs="Times New Roman"/>
          <w:sz w:val="22"/>
        </w:rPr>
      </w:pPr>
      <w:r w:rsidRPr="00073672">
        <w:rPr>
          <w:rFonts w:eastAsia="SimSun" w:cs="Times New Roman"/>
          <w:sz w:val="22"/>
        </w:rPr>
        <w:t xml:space="preserve">To </w:t>
      </w:r>
      <w:r w:rsidRPr="00C17EB1">
        <w:rPr>
          <w:rFonts w:eastAsia="SimSun" w:cs="Times New Roman"/>
          <w:sz w:val="22"/>
        </w:rPr>
        <w:t xml:space="preserve">find out more about the careers and employability support available at LJMU, visit </w:t>
      </w:r>
      <w:hyperlink r:id="rId43" w:history="1">
        <w:r w:rsidRPr="00C17EB1">
          <w:rPr>
            <w:rStyle w:val="Hyperlink"/>
            <w:sz w:val="22"/>
          </w:rPr>
          <w:t>https://www.ljmu.ac.uk/studentfutures</w:t>
        </w:r>
      </w:hyperlink>
      <w:r w:rsidRPr="00C17EB1">
        <w:rPr>
          <w:rFonts w:eastAsia="SimSun" w:cs="Times New Roman"/>
          <w:sz w:val="22"/>
        </w:rPr>
        <w:t xml:space="preserve">, email </w:t>
      </w:r>
      <w:hyperlink r:id="rId44" w:history="1">
        <w:r w:rsidRPr="00C17EB1">
          <w:rPr>
            <w:rStyle w:val="Hyperlink"/>
            <w:sz w:val="22"/>
          </w:rPr>
          <w:t>studentfutures@ljmu.ac.uk</w:t>
        </w:r>
      </w:hyperlink>
      <w:r w:rsidRPr="00C17EB1">
        <w:rPr>
          <w:rFonts w:eastAsia="SimSun" w:cs="Times New Roman"/>
          <w:sz w:val="22"/>
          <w:u w:val="single"/>
        </w:rPr>
        <w:t>,</w:t>
      </w:r>
      <w:r w:rsidRPr="00C17EB1">
        <w:rPr>
          <w:rFonts w:eastAsia="SimSun" w:cs="Times New Roman"/>
          <w:sz w:val="22"/>
        </w:rPr>
        <w:t xml:space="preserve"> call into our Careers Zones (based at Byrom Street and the Student Life Building) or telephone +44 (0)151 231 2048/3719. You can also get the latest announcements from the team via our </w:t>
      </w:r>
      <w:hyperlink r:id="rId45" w:history="1">
        <w:r w:rsidRPr="00C17EB1">
          <w:rPr>
            <w:rStyle w:val="Hyperlink"/>
            <w:sz w:val="22"/>
          </w:rPr>
          <w:t>Canvas Open Course</w:t>
        </w:r>
      </w:hyperlink>
      <w:r w:rsidRPr="00C17EB1">
        <w:rPr>
          <w:rFonts w:eastAsia="SimSun" w:cs="Times New Roman"/>
          <w:sz w:val="22"/>
        </w:rPr>
        <w:t xml:space="preserve"> or follow us on </w:t>
      </w:r>
      <w:hyperlink r:id="rId46" w:history="1">
        <w:r w:rsidRPr="00C17EB1">
          <w:rPr>
            <w:rStyle w:val="Hyperlink"/>
            <w:sz w:val="22"/>
          </w:rPr>
          <w:t>Twitter/X</w:t>
        </w:r>
      </w:hyperlink>
      <w:r w:rsidRPr="00C17EB1">
        <w:rPr>
          <w:rFonts w:eastAsia="SimSun" w:cs="Times New Roman"/>
          <w:sz w:val="22"/>
        </w:rPr>
        <w:t xml:space="preserve">, </w:t>
      </w:r>
      <w:hyperlink r:id="rId47" w:history="1">
        <w:r w:rsidRPr="00C17EB1">
          <w:rPr>
            <w:rStyle w:val="Hyperlink"/>
            <w:sz w:val="22"/>
          </w:rPr>
          <w:t>Instagram</w:t>
        </w:r>
      </w:hyperlink>
      <w:r w:rsidRPr="00C17EB1">
        <w:rPr>
          <w:rStyle w:val="Hyperlink"/>
          <w:sz w:val="22"/>
        </w:rPr>
        <w:t xml:space="preserve"> </w:t>
      </w:r>
      <w:r w:rsidRPr="00C17EB1">
        <w:rPr>
          <w:rFonts w:eastAsia="SimSun" w:cs="Times New Roman"/>
          <w:sz w:val="22"/>
        </w:rPr>
        <w:t xml:space="preserve">and </w:t>
      </w:r>
      <w:hyperlink r:id="rId48" w:history="1">
        <w:r w:rsidRPr="00C17EB1">
          <w:rPr>
            <w:rStyle w:val="Hyperlink"/>
            <w:sz w:val="22"/>
          </w:rPr>
          <w:t>LinkedIn</w:t>
        </w:r>
      </w:hyperlink>
      <w:r w:rsidRPr="00C17EB1">
        <w:rPr>
          <w:rFonts w:eastAsia="SimSun" w:cs="Times New Roman"/>
          <w:sz w:val="22"/>
        </w:rPr>
        <w:t>.</w:t>
      </w:r>
    </w:p>
    <w:p w14:paraId="0A502D0C" w14:textId="7F1BE9FF" w:rsidR="003E342C" w:rsidRDefault="00073672" w:rsidP="00073672">
      <w:pPr>
        <w:autoSpaceDE w:val="0"/>
        <w:autoSpaceDN w:val="0"/>
        <w:adjustRightInd w:val="0"/>
        <w:rPr>
          <w:rFonts w:eastAsia="SimSun" w:cs="Times New Roman"/>
          <w:bCs/>
          <w:i/>
          <w:color w:val="1F497D"/>
          <w:sz w:val="22"/>
          <w:highlight w:val="darkGray"/>
        </w:rPr>
        <w:sectPr w:rsidR="003E342C" w:rsidSect="008341F5">
          <w:type w:val="continuous"/>
          <w:pgSz w:w="11906" w:h="16838"/>
          <w:pgMar w:top="709" w:right="709" w:bottom="567" w:left="709" w:header="708" w:footer="708" w:gutter="0"/>
          <w:cols w:space="708"/>
          <w:docGrid w:linePitch="360"/>
        </w:sectPr>
      </w:pPr>
      <w:r w:rsidRPr="00C17EB1">
        <w:rPr>
          <w:rFonts w:eastAsia="SimSun" w:cs="Times New Roman"/>
          <w:sz w:val="22"/>
        </w:rPr>
        <w:t xml:space="preserve">For information about the support available for potential and actual student entrepreneurs, visit the </w:t>
      </w:r>
      <w:hyperlink r:id="rId49" w:history="1">
        <w:r w:rsidRPr="00C17EB1">
          <w:rPr>
            <w:rStyle w:val="Hyperlink"/>
            <w:sz w:val="22"/>
          </w:rPr>
          <w:t>Start-Up Hub website</w:t>
        </w:r>
      </w:hyperlink>
      <w:r w:rsidRPr="00C17EB1">
        <w:rPr>
          <w:rFonts w:eastAsia="SimSun" w:cs="Times New Roman"/>
          <w:sz w:val="22"/>
        </w:rPr>
        <w:t xml:space="preserve"> or email </w:t>
      </w:r>
      <w:hyperlink r:id="rId50" w:history="1">
        <w:r w:rsidRPr="00C17EB1">
          <w:rPr>
            <w:rStyle w:val="Hyperlink"/>
            <w:sz w:val="22"/>
          </w:rPr>
          <w:t>startup@ljmu.ac.uk</w:t>
        </w:r>
      </w:hyperlink>
      <w:r w:rsidRPr="00C17EB1">
        <w:rPr>
          <w:rFonts w:eastAsia="SimSun" w:cs="Times New Roman"/>
          <w:sz w:val="22"/>
        </w:rPr>
        <w:t>.</w:t>
      </w:r>
      <w:r w:rsidRPr="00073672">
        <w:rPr>
          <w:rFonts w:eastAsia="SimSun" w:cs="Times New Roman"/>
          <w:sz w:val="22"/>
        </w:rPr>
        <w:t xml:space="preserve"> </w:t>
      </w:r>
      <w:r w:rsidRPr="00073672">
        <w:rPr>
          <w:rFonts w:eastAsia="SimSun" w:cs="Times New Roman"/>
          <w:color w:val="1F497D"/>
          <w:sz w:val="22"/>
        </w:rPr>
        <w:br/>
      </w:r>
    </w:p>
    <w:p w14:paraId="51F0C78C" w14:textId="77777777" w:rsidR="00073672" w:rsidRPr="00C17EB1" w:rsidRDefault="00073672" w:rsidP="00073672">
      <w:pPr>
        <w:autoSpaceDE w:val="0"/>
        <w:autoSpaceDN w:val="0"/>
        <w:adjustRightInd w:val="0"/>
        <w:rPr>
          <w:bCs/>
          <w:i/>
          <w:sz w:val="22"/>
          <w:highlight w:val="lightGray"/>
        </w:rPr>
      </w:pPr>
      <w:r w:rsidRPr="00C17EB1">
        <w:rPr>
          <w:bCs/>
          <w:i/>
          <w:sz w:val="22"/>
          <w:highlight w:val="lightGray"/>
        </w:rPr>
        <w:t xml:space="preserve">Please provide information about employability support in your faculty. </w:t>
      </w:r>
    </w:p>
    <w:p w14:paraId="18D5E113" w14:textId="73690343" w:rsidR="00073672" w:rsidRPr="00CA56EC" w:rsidRDefault="00073672" w:rsidP="00CA56EC">
      <w:pPr>
        <w:autoSpaceDE w:val="0"/>
        <w:autoSpaceDN w:val="0"/>
        <w:adjustRightInd w:val="0"/>
        <w:jc w:val="both"/>
        <w:rPr>
          <w:sz w:val="22"/>
        </w:rPr>
        <w:sectPr w:rsidR="00073672" w:rsidRPr="00CA56EC" w:rsidSect="008341F5">
          <w:type w:val="continuous"/>
          <w:pgSz w:w="11906" w:h="16838"/>
          <w:pgMar w:top="709" w:right="709" w:bottom="567" w:left="709" w:header="708" w:footer="708" w:gutter="0"/>
          <w:cols w:space="708"/>
          <w:formProt w:val="0"/>
          <w:docGrid w:linePitch="360"/>
        </w:sectPr>
      </w:pPr>
    </w:p>
    <w:p w14:paraId="60286134" w14:textId="0A9C5334" w:rsidR="00B44218" w:rsidRPr="00B44218" w:rsidRDefault="006F1E9F" w:rsidP="00B715A4">
      <w:pPr>
        <w:rPr>
          <w:rFonts w:eastAsiaTheme="majorEastAsia" w:cstheme="majorBidi"/>
          <w:b/>
          <w:bCs/>
          <w:color w:val="1F497D"/>
          <w:sz w:val="40"/>
          <w:szCs w:val="28"/>
        </w:rPr>
      </w:pPr>
      <w:bookmarkStart w:id="105" w:name="_Toc343000743"/>
      <w:bookmarkStart w:id="106" w:name="_Toc356289347"/>
      <w:bookmarkStart w:id="107" w:name="_Toc356289432"/>
      <w:bookmarkStart w:id="108" w:name="_Toc356289906"/>
      <w:bookmarkEnd w:id="101"/>
      <w:r>
        <w:rPr>
          <w:rFonts w:eastAsiaTheme="majorEastAsia" w:cstheme="majorBidi"/>
          <w:b/>
          <w:bCs/>
          <w:color w:val="1F497D"/>
          <w:sz w:val="40"/>
          <w:szCs w:val="28"/>
        </w:rPr>
        <w:lastRenderedPageBreak/>
        <w:t>R</w:t>
      </w:r>
      <w:r w:rsidR="00B44218" w:rsidRPr="00B44218">
        <w:rPr>
          <w:rFonts w:eastAsiaTheme="majorEastAsia" w:cstheme="majorBidi"/>
          <w:b/>
          <w:bCs/>
          <w:color w:val="1F497D"/>
          <w:sz w:val="40"/>
          <w:szCs w:val="28"/>
        </w:rPr>
        <w:t>egistration</w:t>
      </w:r>
      <w:bookmarkEnd w:id="105"/>
      <w:bookmarkEnd w:id="106"/>
      <w:bookmarkEnd w:id="107"/>
      <w:bookmarkEnd w:id="108"/>
    </w:p>
    <w:p w14:paraId="45E04D17" w14:textId="77777777" w:rsidR="00B44218" w:rsidRDefault="003F336E" w:rsidP="00B715A4">
      <w:pPr>
        <w:jc w:val="both"/>
        <w:rPr>
          <w:rStyle w:val="Hyperlink"/>
          <w:spacing w:val="-4"/>
          <w:sz w:val="22"/>
          <w:lang w:val="en"/>
        </w:rPr>
      </w:pPr>
      <w:r w:rsidRPr="00964F86">
        <w:rPr>
          <w:sz w:val="22"/>
        </w:rPr>
        <w:t xml:space="preserve">LJMU has a dedicated Registration Helpline. Support is available by calling +44 (0) 151 231 3289 </w:t>
      </w:r>
      <w:r w:rsidRPr="00DE02BC">
        <w:rPr>
          <w:sz w:val="22"/>
        </w:rPr>
        <w:t>or by completing a student enquiry form at:</w:t>
      </w:r>
      <w:r w:rsidRPr="00DE02BC">
        <w:rPr>
          <w:color w:val="063071"/>
          <w:spacing w:val="-4"/>
          <w:sz w:val="22"/>
          <w:lang w:val="en"/>
        </w:rPr>
        <w:t xml:space="preserve"> </w:t>
      </w:r>
      <w:hyperlink r:id="rId51" w:history="1">
        <w:r w:rsidRPr="00DE02BC">
          <w:rPr>
            <w:rStyle w:val="Hyperlink"/>
            <w:spacing w:val="-4"/>
            <w:sz w:val="22"/>
            <w:lang w:val="en"/>
          </w:rPr>
          <w:t>https://myservices.ljmu.ac.uk/Forms/RegistryHelp.aspx</w:t>
        </w:r>
      </w:hyperlink>
    </w:p>
    <w:p w14:paraId="7ABC6E3A" w14:textId="0EAFD530" w:rsidR="003332BF" w:rsidRPr="00533947" w:rsidRDefault="006C4402" w:rsidP="00B715A4">
      <w:pPr>
        <w:jc w:val="both"/>
        <w:rPr>
          <w:rStyle w:val="Hyperlink"/>
          <w:color w:val="1F497D" w:themeColor="text2"/>
          <w:sz w:val="22"/>
          <w:u w:val="none"/>
        </w:rPr>
      </w:pPr>
      <w:r w:rsidRPr="00860326">
        <w:rPr>
          <w:sz w:val="22"/>
        </w:rPr>
        <w:t xml:space="preserve">It is </w:t>
      </w:r>
      <w:r>
        <w:rPr>
          <w:sz w:val="22"/>
        </w:rPr>
        <w:t xml:space="preserve">imperative you inform </w:t>
      </w:r>
      <w:r w:rsidRPr="00860326">
        <w:rPr>
          <w:sz w:val="22"/>
        </w:rPr>
        <w:t>your personal tutor and</w:t>
      </w:r>
      <w:r>
        <w:rPr>
          <w:sz w:val="22"/>
        </w:rPr>
        <w:t xml:space="preserve"> the</w:t>
      </w:r>
      <w:r w:rsidRPr="00860326">
        <w:rPr>
          <w:sz w:val="22"/>
        </w:rPr>
        <w:t xml:space="preserve"> Degree Apprenticeship Team of any change in circumstance that may impact the Training Plan originally signed.  This could include a change to your employment status, new employer details or a break in learning</w:t>
      </w:r>
      <w:r>
        <w:rPr>
          <w:sz w:val="22"/>
        </w:rPr>
        <w:t>.</w:t>
      </w:r>
    </w:p>
    <w:p w14:paraId="500912F9" w14:textId="7FA86876" w:rsidR="003332BF" w:rsidRPr="00090C11" w:rsidRDefault="003332BF" w:rsidP="00B715A4">
      <w:pPr>
        <w:jc w:val="both"/>
        <w:rPr>
          <w:sz w:val="22"/>
        </w:rPr>
        <w:sectPr w:rsidR="003332BF" w:rsidRPr="00090C11" w:rsidSect="008341F5">
          <w:type w:val="continuous"/>
          <w:pgSz w:w="11906" w:h="16838"/>
          <w:pgMar w:top="709" w:right="709" w:bottom="567" w:left="709" w:header="708" w:footer="708" w:gutter="0"/>
          <w:cols w:space="708"/>
          <w:docGrid w:linePitch="360"/>
        </w:sectPr>
      </w:pPr>
    </w:p>
    <w:p w14:paraId="0729C53C" w14:textId="4A309D4C" w:rsidR="00B44218" w:rsidRPr="00C17EB1" w:rsidRDefault="00B44218" w:rsidP="00C17EB1">
      <w:pPr>
        <w:autoSpaceDE w:val="0"/>
        <w:autoSpaceDN w:val="0"/>
        <w:adjustRightInd w:val="0"/>
        <w:rPr>
          <w:rFonts w:eastAsia="SimSun" w:cs="Times New Roman"/>
          <w:bCs/>
          <w:i/>
          <w:color w:val="1F497D"/>
          <w:sz w:val="22"/>
          <w:highlight w:val="darkGray"/>
        </w:rPr>
        <w:sectPr w:rsidR="00B44218" w:rsidRPr="00C17EB1" w:rsidSect="008341F5">
          <w:type w:val="continuous"/>
          <w:pgSz w:w="11906" w:h="16838"/>
          <w:pgMar w:top="709" w:right="709" w:bottom="567" w:left="709" w:header="708" w:footer="708" w:gutter="0"/>
          <w:cols w:space="708"/>
          <w:formProt w:val="0"/>
          <w:docGrid w:linePitch="360"/>
        </w:sectPr>
      </w:pPr>
      <w:r w:rsidRPr="00C17EB1">
        <w:rPr>
          <w:bCs/>
          <w:i/>
          <w:sz w:val="22"/>
          <w:highlight w:val="lightGray"/>
        </w:rPr>
        <w:t xml:space="preserve"> Please provide any specific information about suspending studies (including l</w:t>
      </w:r>
      <w:r w:rsidR="00090C11" w:rsidRPr="00C17EB1">
        <w:rPr>
          <w:bCs/>
          <w:i/>
          <w:sz w:val="22"/>
          <w:highlight w:val="lightGray"/>
        </w:rPr>
        <w:t>iaising with employers)</w:t>
      </w:r>
    </w:p>
    <w:p w14:paraId="22DBEEE9" w14:textId="77777777" w:rsidR="00B44218" w:rsidRPr="00B44218" w:rsidRDefault="00B44218" w:rsidP="00B715A4">
      <w:pPr>
        <w:keepNext/>
        <w:keepLines/>
        <w:outlineLvl w:val="0"/>
        <w:rPr>
          <w:rFonts w:eastAsiaTheme="majorEastAsia" w:cstheme="majorBidi"/>
          <w:b/>
          <w:bCs/>
          <w:color w:val="1F497D"/>
          <w:sz w:val="40"/>
          <w:szCs w:val="28"/>
        </w:rPr>
        <w:sectPr w:rsidR="00B44218" w:rsidRPr="00B44218" w:rsidSect="008341F5">
          <w:type w:val="continuous"/>
          <w:pgSz w:w="11906" w:h="16838"/>
          <w:pgMar w:top="709" w:right="709" w:bottom="567" w:left="709" w:header="708" w:footer="708" w:gutter="0"/>
          <w:cols w:space="708"/>
          <w:docGrid w:linePitch="360"/>
        </w:sectPr>
      </w:pPr>
      <w:bookmarkStart w:id="109" w:name="_Toc343000744"/>
      <w:bookmarkStart w:id="110" w:name="_Toc356289348"/>
      <w:bookmarkStart w:id="111" w:name="_Toc356289433"/>
      <w:bookmarkStart w:id="112" w:name="_Toc356289907"/>
      <w:bookmarkStart w:id="113" w:name="_Toc453769026"/>
      <w:bookmarkStart w:id="114" w:name="_Toc45056337"/>
      <w:bookmarkStart w:id="115" w:name="_Toc172797617"/>
      <w:r w:rsidRPr="00B44218">
        <w:rPr>
          <w:rFonts w:eastAsiaTheme="majorEastAsia" w:cstheme="majorBidi"/>
          <w:b/>
          <w:bCs/>
          <w:color w:val="1F497D"/>
          <w:sz w:val="40"/>
          <w:szCs w:val="28"/>
        </w:rPr>
        <w:t>Submitting coursework</w:t>
      </w:r>
      <w:bookmarkEnd w:id="109"/>
      <w:bookmarkEnd w:id="110"/>
      <w:bookmarkEnd w:id="111"/>
      <w:bookmarkEnd w:id="112"/>
      <w:bookmarkEnd w:id="113"/>
      <w:bookmarkEnd w:id="114"/>
      <w:bookmarkEnd w:id="115"/>
    </w:p>
    <w:p w14:paraId="6A693623" w14:textId="77777777" w:rsidR="00B44218" w:rsidRPr="00B44218" w:rsidRDefault="00B44218" w:rsidP="00B715A4">
      <w:pPr>
        <w:jc w:val="both"/>
        <w:rPr>
          <w:i/>
          <w:sz w:val="22"/>
        </w:rPr>
      </w:pPr>
      <w:r w:rsidRPr="00B4254A">
        <w:rPr>
          <w:i/>
          <w:sz w:val="22"/>
          <w:highlight w:val="lightGray"/>
        </w:rPr>
        <w:t>Please insert specific details of how course work is to be submitted.</w:t>
      </w:r>
    </w:p>
    <w:p w14:paraId="40DCCB0C" w14:textId="77777777" w:rsidR="003E342C" w:rsidRDefault="003E342C" w:rsidP="00A4599D">
      <w:pPr>
        <w:jc w:val="both"/>
        <w:rPr>
          <w:rFonts w:eastAsia="Times New Roman" w:cs="Times New Roman"/>
          <w:sz w:val="22"/>
        </w:rPr>
        <w:sectPr w:rsidR="003E342C" w:rsidSect="00A4599D">
          <w:type w:val="continuous"/>
          <w:pgSz w:w="11906" w:h="16838"/>
          <w:pgMar w:top="709" w:right="709" w:bottom="567" w:left="709" w:header="708" w:footer="708" w:gutter="0"/>
          <w:cols w:space="708"/>
          <w:formProt w:val="0"/>
          <w:docGrid w:linePitch="360"/>
        </w:sectPr>
      </w:pPr>
      <w:bookmarkStart w:id="116" w:name="_Hlk170741543"/>
    </w:p>
    <w:p w14:paraId="7ECC6108" w14:textId="3E3B4E43" w:rsidR="00A4599D" w:rsidRPr="00C17EB1" w:rsidRDefault="00A4599D" w:rsidP="00C17EB1">
      <w:pPr>
        <w:jc w:val="both"/>
        <w:rPr>
          <w:sz w:val="22"/>
        </w:rPr>
      </w:pPr>
      <w:r w:rsidRPr="00C17EB1">
        <w:rPr>
          <w:sz w:val="22"/>
        </w:rPr>
        <w:t>The University acknowledges that there may be occasions when a student’s performance is adversely affected by serious and exceptional factors outside of their control.  Such events include sudden acute illness or bereavement. These factors may, for example:</w:t>
      </w:r>
    </w:p>
    <w:p w14:paraId="01B36147" w14:textId="77777777" w:rsidR="00A4599D" w:rsidRPr="00A4599D" w:rsidRDefault="00A4599D" w:rsidP="00C17EB1">
      <w:pPr>
        <w:numPr>
          <w:ilvl w:val="0"/>
          <w:numId w:val="46"/>
        </w:numPr>
        <w:autoSpaceDE w:val="0"/>
        <w:autoSpaceDN w:val="0"/>
        <w:adjustRightInd w:val="0"/>
        <w:spacing w:line="240" w:lineRule="auto"/>
        <w:ind w:left="714" w:hanging="357"/>
        <w:rPr>
          <w:rFonts w:eastAsia="Calibri" w:cs="Arial"/>
          <w:sz w:val="22"/>
          <w:lang w:eastAsia="en-US"/>
          <w14:ligatures w14:val="standardContextual"/>
        </w:rPr>
      </w:pPr>
      <w:r w:rsidRPr="00A4599D">
        <w:rPr>
          <w:rFonts w:eastAsia="Calibri" w:cs="Arial"/>
          <w:sz w:val="22"/>
          <w:lang w:eastAsia="en-US"/>
          <w14:ligatures w14:val="standardContextual"/>
        </w:rPr>
        <w:t xml:space="preserve">Require an extension to a coursework deadline to allow a student to submit an assessment later than anticipated. </w:t>
      </w:r>
    </w:p>
    <w:p w14:paraId="59A78D86" w14:textId="77777777" w:rsidR="00A4599D" w:rsidRPr="00A4599D" w:rsidRDefault="00A4599D" w:rsidP="00C17EB1">
      <w:pPr>
        <w:numPr>
          <w:ilvl w:val="0"/>
          <w:numId w:val="46"/>
        </w:numPr>
        <w:autoSpaceDE w:val="0"/>
        <w:autoSpaceDN w:val="0"/>
        <w:adjustRightInd w:val="0"/>
        <w:spacing w:line="240" w:lineRule="auto"/>
        <w:ind w:left="714" w:hanging="357"/>
        <w:rPr>
          <w:rFonts w:eastAsia="Calibri" w:cs="Arial"/>
          <w:sz w:val="22"/>
          <w:lang w:eastAsia="en-US"/>
          <w14:ligatures w14:val="standardContextual"/>
        </w:rPr>
      </w:pPr>
      <w:r w:rsidRPr="00A4599D">
        <w:rPr>
          <w:rFonts w:eastAsia="Calibri" w:cs="Arial"/>
          <w:sz w:val="22"/>
          <w:lang w:eastAsia="en-US"/>
          <w14:ligatures w14:val="standardContextual"/>
        </w:rPr>
        <w:t xml:space="preserve">Have caused a student to miss a coursework deadline or deadlines. </w:t>
      </w:r>
    </w:p>
    <w:p w14:paraId="0BED3862" w14:textId="77777777" w:rsidR="00A4599D" w:rsidRPr="00A4599D" w:rsidRDefault="00A4599D" w:rsidP="00C17EB1">
      <w:pPr>
        <w:numPr>
          <w:ilvl w:val="0"/>
          <w:numId w:val="46"/>
        </w:numPr>
        <w:autoSpaceDE w:val="0"/>
        <w:autoSpaceDN w:val="0"/>
        <w:adjustRightInd w:val="0"/>
        <w:spacing w:line="240" w:lineRule="auto"/>
        <w:ind w:left="714" w:hanging="357"/>
        <w:rPr>
          <w:rFonts w:eastAsia="Calibri" w:cs="Arial"/>
          <w:sz w:val="22"/>
          <w:lang w:eastAsia="en-US"/>
          <w14:ligatures w14:val="standardContextual"/>
        </w:rPr>
      </w:pPr>
      <w:r w:rsidRPr="00A4599D">
        <w:rPr>
          <w:rFonts w:eastAsia="Calibri" w:cs="Arial"/>
          <w:sz w:val="22"/>
          <w:lang w:eastAsia="en-US"/>
          <w14:ligatures w14:val="standardContextual"/>
        </w:rPr>
        <w:t xml:space="preserve">Have prevented a student from attending an examination or other timed assessment (e.g. presentation or in-class test). </w:t>
      </w:r>
    </w:p>
    <w:p w14:paraId="2698C4E5" w14:textId="77777777" w:rsidR="00A4599D" w:rsidRPr="00A4599D" w:rsidRDefault="00A4599D" w:rsidP="00C17EB1">
      <w:pPr>
        <w:numPr>
          <w:ilvl w:val="0"/>
          <w:numId w:val="46"/>
        </w:numPr>
        <w:autoSpaceDE w:val="0"/>
        <w:autoSpaceDN w:val="0"/>
        <w:adjustRightInd w:val="0"/>
        <w:spacing w:line="240" w:lineRule="auto"/>
        <w:ind w:left="714" w:hanging="357"/>
        <w:rPr>
          <w:rFonts w:eastAsia="Calibri" w:cs="Arial"/>
          <w:sz w:val="22"/>
          <w:lang w:eastAsia="en-US"/>
          <w14:ligatures w14:val="standardContextual"/>
        </w:rPr>
      </w:pPr>
      <w:r w:rsidRPr="00A4599D">
        <w:rPr>
          <w:rFonts w:eastAsia="Calibri" w:cs="Arial"/>
          <w:sz w:val="22"/>
          <w:lang w:eastAsia="en-US"/>
          <w14:ligatures w14:val="standardContextual"/>
        </w:rPr>
        <w:t xml:space="preserve">Have severely impacted the ability of a student to finish a timed assessment (e.g. a student was taken ill during an examination or assessed presentation and was unable to complete the finish the assessment as a result). </w:t>
      </w:r>
    </w:p>
    <w:p w14:paraId="4DC64EFF" w14:textId="77777777" w:rsidR="00A4599D" w:rsidRPr="00A4599D" w:rsidRDefault="00A4599D" w:rsidP="00C17EB1">
      <w:pPr>
        <w:numPr>
          <w:ilvl w:val="0"/>
          <w:numId w:val="46"/>
        </w:numPr>
        <w:autoSpaceDE w:val="0"/>
        <w:autoSpaceDN w:val="0"/>
        <w:adjustRightInd w:val="0"/>
        <w:spacing w:line="240" w:lineRule="auto"/>
        <w:ind w:left="714" w:hanging="357"/>
        <w:rPr>
          <w:rFonts w:eastAsia="Calibri" w:cs="Arial"/>
          <w:sz w:val="22"/>
          <w:lang w:eastAsia="en-US"/>
          <w14:ligatures w14:val="standardContextual"/>
        </w:rPr>
      </w:pPr>
      <w:r w:rsidRPr="00A4599D">
        <w:rPr>
          <w:rFonts w:eastAsia="Calibri" w:cs="Arial"/>
          <w:sz w:val="22"/>
          <w:lang w:eastAsia="en-US"/>
          <w14:ligatures w14:val="standardContextual"/>
        </w:rPr>
        <w:t xml:space="preserve">Require a student to withdraw their declaration that they were ‘fit to attempt’ an assessment when it becomes apparent that they were not in a fit state to make such a declaration. </w:t>
      </w:r>
    </w:p>
    <w:p w14:paraId="3AD98D8E" w14:textId="066B40BB" w:rsidR="00A4599D" w:rsidRPr="00A4599D" w:rsidRDefault="00A4599D" w:rsidP="00C17EB1">
      <w:pPr>
        <w:jc w:val="both"/>
        <w:rPr>
          <w:rFonts w:eastAsia="Times New Roman" w:cs="Times New Roman"/>
          <w:sz w:val="22"/>
        </w:rPr>
      </w:pPr>
      <w:r w:rsidRPr="00A4599D">
        <w:rPr>
          <w:rFonts w:eastAsia="Times New Roman" w:cs="Times New Roman"/>
          <w:sz w:val="22"/>
        </w:rPr>
        <w:t>Our Personal Circumstances Policy is designed to help students in such circumstances and provides details of the following processes designed to support students in those situations:</w:t>
      </w:r>
    </w:p>
    <w:p w14:paraId="47184B5D" w14:textId="77777777" w:rsidR="00A4599D" w:rsidRPr="00A4599D" w:rsidRDefault="00A4599D" w:rsidP="00C17EB1">
      <w:pPr>
        <w:numPr>
          <w:ilvl w:val="0"/>
          <w:numId w:val="47"/>
        </w:numPr>
        <w:autoSpaceDE w:val="0"/>
        <w:autoSpaceDN w:val="0"/>
        <w:adjustRightInd w:val="0"/>
        <w:spacing w:line="240" w:lineRule="auto"/>
        <w:rPr>
          <w:rFonts w:eastAsia="Calibri" w:cs="Arial"/>
          <w:sz w:val="22"/>
          <w:lang w:eastAsia="en-US"/>
          <w14:ligatures w14:val="standardContextual"/>
        </w:rPr>
      </w:pPr>
      <w:r w:rsidRPr="00A4599D">
        <w:rPr>
          <w:rFonts w:eastAsia="Calibri" w:cs="Arial"/>
          <w:sz w:val="22"/>
          <w:lang w:eastAsia="en-US"/>
          <w14:ligatures w14:val="standardContextual"/>
        </w:rPr>
        <w:t xml:space="preserve">Coursework extensions. </w:t>
      </w:r>
    </w:p>
    <w:p w14:paraId="0A101345" w14:textId="77777777" w:rsidR="00A4599D" w:rsidRPr="00A4599D" w:rsidRDefault="00A4599D" w:rsidP="00C17EB1">
      <w:pPr>
        <w:numPr>
          <w:ilvl w:val="0"/>
          <w:numId w:val="47"/>
        </w:numPr>
        <w:autoSpaceDE w:val="0"/>
        <w:autoSpaceDN w:val="0"/>
        <w:adjustRightInd w:val="0"/>
        <w:spacing w:line="240" w:lineRule="auto"/>
        <w:rPr>
          <w:rFonts w:eastAsia="Calibri" w:cs="Arial"/>
          <w:sz w:val="22"/>
          <w:lang w:eastAsia="en-US"/>
          <w14:ligatures w14:val="standardContextual"/>
        </w:rPr>
      </w:pPr>
      <w:r w:rsidRPr="00A4599D">
        <w:rPr>
          <w:rFonts w:eastAsia="Calibri" w:cs="Arial"/>
          <w:sz w:val="22"/>
          <w:lang w:eastAsia="en-US"/>
          <w14:ligatures w14:val="standardContextual"/>
        </w:rPr>
        <w:t xml:space="preserve">Personal circumstances (non-attempt at assessment) </w:t>
      </w:r>
      <w:proofErr w:type="gramStart"/>
      <w:r w:rsidRPr="00A4599D">
        <w:rPr>
          <w:rFonts w:eastAsia="Calibri" w:cs="Arial"/>
          <w:sz w:val="22"/>
          <w:lang w:eastAsia="en-US"/>
          <w14:ligatures w14:val="standardContextual"/>
        </w:rPr>
        <w:t>applications, when</w:t>
      </w:r>
      <w:proofErr w:type="gramEnd"/>
      <w:r w:rsidRPr="00A4599D">
        <w:rPr>
          <w:rFonts w:eastAsia="Calibri" w:cs="Arial"/>
          <w:sz w:val="22"/>
          <w:lang w:eastAsia="en-US"/>
          <w14:ligatures w14:val="standardContextual"/>
        </w:rPr>
        <w:t xml:space="preserve"> circumstances have prevented the submission of coursework or attendance at an examination or assessed presentation. </w:t>
      </w:r>
    </w:p>
    <w:p w14:paraId="25BFE16F" w14:textId="77777777" w:rsidR="00A4599D" w:rsidRPr="00A4599D" w:rsidRDefault="00A4599D" w:rsidP="00C17EB1">
      <w:pPr>
        <w:numPr>
          <w:ilvl w:val="0"/>
          <w:numId w:val="47"/>
        </w:numPr>
        <w:autoSpaceDE w:val="0"/>
        <w:autoSpaceDN w:val="0"/>
        <w:adjustRightInd w:val="0"/>
        <w:spacing w:line="240" w:lineRule="auto"/>
        <w:rPr>
          <w:rFonts w:eastAsia="Calibri" w:cs="Arial"/>
          <w:sz w:val="22"/>
          <w:lang w:eastAsia="en-US"/>
          <w14:ligatures w14:val="standardContextual"/>
        </w:rPr>
      </w:pPr>
      <w:r w:rsidRPr="00A4599D">
        <w:rPr>
          <w:rFonts w:eastAsia="Calibri" w:cs="Arial"/>
          <w:sz w:val="22"/>
          <w:lang w:eastAsia="en-US"/>
          <w14:ligatures w14:val="standardContextual"/>
        </w:rPr>
        <w:t xml:space="preserve">Personal circumstances (special mitigation) applications, when a student begins a time-limited form of assessment (such as a presentation or examination) but when the assessment could not be finished due to illness that occurred during the assessment. </w:t>
      </w:r>
    </w:p>
    <w:p w14:paraId="4D382EF9" w14:textId="77777777" w:rsidR="00A4599D" w:rsidRPr="00A4599D" w:rsidRDefault="00A4599D" w:rsidP="00C17EB1">
      <w:pPr>
        <w:numPr>
          <w:ilvl w:val="0"/>
          <w:numId w:val="47"/>
        </w:numPr>
        <w:autoSpaceDE w:val="0"/>
        <w:autoSpaceDN w:val="0"/>
        <w:adjustRightInd w:val="0"/>
        <w:spacing w:line="240" w:lineRule="auto"/>
        <w:rPr>
          <w:rFonts w:eastAsia="Calibri" w:cs="Arial"/>
          <w:sz w:val="22"/>
          <w:lang w:eastAsia="en-US"/>
          <w14:ligatures w14:val="standardContextual"/>
        </w:rPr>
      </w:pPr>
      <w:r w:rsidRPr="00A4599D">
        <w:rPr>
          <w:rFonts w:eastAsia="Calibri" w:cs="Arial"/>
          <w:sz w:val="22"/>
          <w:lang w:eastAsia="en-US"/>
          <w14:ligatures w14:val="standardContextual"/>
        </w:rPr>
        <w:t xml:space="preserve">Personal circumstances (revocation of ‘fit to attempt’ declaration) applications, when a student declares that they have evidence that they were not in a fit state to decide whether they were ‘fit to attempt’ an assessment item. </w:t>
      </w:r>
    </w:p>
    <w:p w14:paraId="7F6EE384" w14:textId="77777777" w:rsidR="00A4599D" w:rsidRPr="00A4599D" w:rsidRDefault="00A4599D" w:rsidP="00A4599D">
      <w:pPr>
        <w:jc w:val="both"/>
        <w:rPr>
          <w:rFonts w:eastAsia="Times New Roman" w:cs="Times New Roman"/>
          <w:color w:val="0563C1"/>
          <w:sz w:val="22"/>
          <w:u w:val="single"/>
        </w:rPr>
      </w:pPr>
      <w:r w:rsidRPr="00A4599D">
        <w:rPr>
          <w:rFonts w:eastAsia="Times New Roman" w:cs="Times New Roman"/>
          <w:sz w:val="22"/>
        </w:rPr>
        <w:t xml:space="preserve">To can find out about the Personal Circumstances process, please visit: </w:t>
      </w:r>
      <w:hyperlink r:id="rId52" w:history="1">
        <w:r w:rsidRPr="00A4599D">
          <w:rPr>
            <w:rFonts w:eastAsia="Times New Roman" w:cs="Times New Roman"/>
            <w:color w:val="0563C1"/>
            <w:sz w:val="22"/>
            <w:u w:val="single"/>
          </w:rPr>
          <w:t>www.ljmu.ac.uk/academic-registry/student/registry-services/assessment-coursework-and-examination/problems-completing-your-assessment</w:t>
        </w:r>
      </w:hyperlink>
    </w:p>
    <w:p w14:paraId="5C1B2FB8" w14:textId="77777777" w:rsidR="00A4599D" w:rsidRPr="00A4599D" w:rsidRDefault="00A4599D" w:rsidP="00A4599D">
      <w:pPr>
        <w:jc w:val="both"/>
        <w:rPr>
          <w:rFonts w:eastAsia="Times New Roman" w:cs="Times New Roman"/>
          <w:iCs/>
          <w:highlight w:val="yellow"/>
        </w:rPr>
        <w:sectPr w:rsidR="00A4599D" w:rsidRPr="00A4599D" w:rsidSect="00A4599D">
          <w:type w:val="continuous"/>
          <w:pgSz w:w="11906" w:h="16838"/>
          <w:pgMar w:top="709" w:right="709" w:bottom="567" w:left="709" w:header="708" w:footer="708" w:gutter="0"/>
          <w:cols w:space="708"/>
          <w:docGrid w:linePitch="360"/>
        </w:sectPr>
      </w:pPr>
      <w:r w:rsidRPr="00A4599D">
        <w:rPr>
          <w:rFonts w:eastAsia="Times New Roman" w:cs="Times New Roman"/>
          <w:sz w:val="22"/>
        </w:rPr>
        <w:lastRenderedPageBreak/>
        <w:t>The University also acknowledges that there may be occasions when a student needs a little extra time to complete their coursework but doesn’t have a valid reason to request an extension to the deadline.  Therefore, a student can submit coursework up to 5 working days late without an agreed extension, but the mark will be capped at the pass mark for the module. This only applies to the first attempt at the coursework and not any subsequent referral (second or third) attempts.</w:t>
      </w:r>
    </w:p>
    <w:p w14:paraId="7CD70139" w14:textId="77777777" w:rsidR="00B44218" w:rsidRPr="00B44218" w:rsidRDefault="00B44218" w:rsidP="00B715A4">
      <w:pPr>
        <w:keepNext/>
        <w:keepLines/>
        <w:outlineLvl w:val="0"/>
        <w:rPr>
          <w:rFonts w:eastAsiaTheme="majorEastAsia" w:cstheme="majorBidi"/>
          <w:b/>
          <w:bCs/>
          <w:color w:val="1F497D"/>
          <w:sz w:val="40"/>
          <w:szCs w:val="28"/>
        </w:rPr>
      </w:pPr>
      <w:bookmarkStart w:id="117" w:name="_Toc343000745"/>
      <w:bookmarkStart w:id="118" w:name="_Toc356289349"/>
      <w:bookmarkStart w:id="119" w:name="_Toc356289434"/>
      <w:bookmarkStart w:id="120" w:name="_Toc356289908"/>
      <w:bookmarkStart w:id="121" w:name="_Toc453769027"/>
      <w:bookmarkStart w:id="122" w:name="_Toc45056338"/>
      <w:bookmarkStart w:id="123" w:name="_Toc172797618"/>
      <w:bookmarkEnd w:id="116"/>
      <w:r w:rsidRPr="00B44218">
        <w:rPr>
          <w:rFonts w:eastAsiaTheme="majorEastAsia" w:cstheme="majorBidi"/>
          <w:b/>
          <w:bCs/>
          <w:color w:val="1F497D"/>
          <w:sz w:val="40"/>
          <w:szCs w:val="28"/>
        </w:rPr>
        <w:t>Marking criteria</w:t>
      </w:r>
      <w:bookmarkEnd w:id="117"/>
      <w:bookmarkEnd w:id="118"/>
      <w:bookmarkEnd w:id="119"/>
      <w:bookmarkEnd w:id="120"/>
      <w:bookmarkEnd w:id="121"/>
      <w:bookmarkEnd w:id="122"/>
      <w:bookmarkEnd w:id="123"/>
    </w:p>
    <w:p w14:paraId="5F56F565" w14:textId="7777C82F" w:rsidR="00B44218" w:rsidRPr="00B44218" w:rsidRDefault="00B44218" w:rsidP="00B715A4">
      <w:pPr>
        <w:jc w:val="both"/>
        <w:rPr>
          <w:rFonts w:ascii="Candara" w:hAnsi="Candara"/>
          <w:i/>
          <w:iCs/>
          <w:color w:val="1F497D"/>
          <w:sz w:val="22"/>
        </w:rPr>
      </w:pPr>
      <w:r w:rsidRPr="00B44218">
        <w:rPr>
          <w:sz w:val="22"/>
        </w:rPr>
        <w:t xml:space="preserve">Marking/Assessment criteria set out the knowledge, understanding and skills that you are expected to demonstrate in </w:t>
      </w:r>
      <w:r w:rsidR="00363964">
        <w:rPr>
          <w:sz w:val="22"/>
        </w:rPr>
        <w:t xml:space="preserve">an </w:t>
      </w:r>
      <w:r w:rsidRPr="00B44218">
        <w:rPr>
          <w:sz w:val="22"/>
        </w:rPr>
        <w:t xml:space="preserve">assessment.  These criteria are based on the intended learning outcomes and should help you </w:t>
      </w:r>
      <w:r w:rsidR="00363964">
        <w:rPr>
          <w:sz w:val="22"/>
        </w:rPr>
        <w:t xml:space="preserve">to understand </w:t>
      </w:r>
      <w:r w:rsidRPr="00B44218">
        <w:rPr>
          <w:sz w:val="22"/>
        </w:rPr>
        <w:t>what you need to do</w:t>
      </w:r>
      <w:r w:rsidR="00363964">
        <w:rPr>
          <w:sz w:val="22"/>
        </w:rPr>
        <w:t xml:space="preserve">. We </w:t>
      </w:r>
      <w:r w:rsidRPr="00B44218">
        <w:rPr>
          <w:sz w:val="22"/>
        </w:rPr>
        <w:t xml:space="preserve">use these criteria when marking your assignments to determine the mark </w:t>
      </w:r>
      <w:r w:rsidR="00363964">
        <w:rPr>
          <w:sz w:val="22"/>
        </w:rPr>
        <w:t>awarded</w:t>
      </w:r>
      <w:r w:rsidRPr="00B44218">
        <w:rPr>
          <w:sz w:val="22"/>
        </w:rPr>
        <w:t xml:space="preserve"> and to provide feedback to you on your performance.</w:t>
      </w:r>
      <w:r w:rsidRPr="00B44218">
        <w:rPr>
          <w:rFonts w:ascii="Candara" w:hAnsi="Candara"/>
          <w:i/>
          <w:iCs/>
          <w:color w:val="1F497D"/>
          <w:sz w:val="22"/>
        </w:rPr>
        <w:t xml:space="preserve"> </w:t>
      </w:r>
    </w:p>
    <w:p w14:paraId="1CF95F74" w14:textId="135A2BC6" w:rsidR="00363964" w:rsidRDefault="00363964" w:rsidP="00B715A4">
      <w:pPr>
        <w:jc w:val="both"/>
        <w:rPr>
          <w:sz w:val="22"/>
        </w:rPr>
      </w:pPr>
      <w:r>
        <w:rPr>
          <w:sz w:val="22"/>
        </w:rPr>
        <w:t xml:space="preserve">All assignments that contribute to the final module mark </w:t>
      </w:r>
      <w:r w:rsidR="00FF2A1A">
        <w:rPr>
          <w:sz w:val="22"/>
        </w:rPr>
        <w:t xml:space="preserve">are </w:t>
      </w:r>
      <w:r>
        <w:rPr>
          <w:sz w:val="22"/>
        </w:rPr>
        <w:t xml:space="preserve">assessed in line </w:t>
      </w:r>
      <w:r w:rsidR="00FF2A1A">
        <w:rPr>
          <w:sz w:val="22"/>
        </w:rPr>
        <w:t xml:space="preserve">with institutional grade descriptors to ensure </w:t>
      </w:r>
      <w:r>
        <w:rPr>
          <w:sz w:val="22"/>
        </w:rPr>
        <w:t xml:space="preserve">that </w:t>
      </w:r>
      <w:r w:rsidR="00FF2A1A">
        <w:rPr>
          <w:sz w:val="22"/>
        </w:rPr>
        <w:t>module learning outcomes</w:t>
      </w:r>
      <w:r>
        <w:rPr>
          <w:sz w:val="22"/>
        </w:rPr>
        <w:t>, key academic skills</w:t>
      </w:r>
      <w:r w:rsidR="00FF2A1A">
        <w:rPr>
          <w:sz w:val="22"/>
        </w:rPr>
        <w:t xml:space="preserve"> and technical proficiency in the English Language are effectively assessed.</w:t>
      </w:r>
      <w:r w:rsidRPr="00363964">
        <w:rPr>
          <w:sz w:val="22"/>
        </w:rPr>
        <w:t xml:space="preserve"> </w:t>
      </w:r>
      <w:r>
        <w:rPr>
          <w:sz w:val="22"/>
        </w:rPr>
        <w:t>The LJMU grade descriptors can be accessed here:</w:t>
      </w:r>
    </w:p>
    <w:p w14:paraId="25CFB28B" w14:textId="220423C5" w:rsidR="00363964" w:rsidRPr="00D64E76" w:rsidRDefault="00000000" w:rsidP="00B715A4">
      <w:pPr>
        <w:jc w:val="both"/>
        <w:rPr>
          <w:sz w:val="22"/>
        </w:rPr>
      </w:pPr>
      <w:hyperlink r:id="rId53" w:history="1">
        <w:r w:rsidR="00B715A4" w:rsidRPr="002E7B3C">
          <w:rPr>
            <w:rStyle w:val="Hyperlink"/>
            <w:sz w:val="22"/>
          </w:rPr>
          <w:t>https://www.ljmu.ac.uk/~/media/files/ljmu/public-information-documents/academic-quality-and-regulations/academic-policy/grade-descriptors.pdf?la=en</w:t>
        </w:r>
      </w:hyperlink>
    </w:p>
    <w:p w14:paraId="07482378" w14:textId="597C6D81" w:rsidR="00D64E76" w:rsidRDefault="009A4CBF" w:rsidP="00452503">
      <w:pPr>
        <w:jc w:val="both"/>
        <w:rPr>
          <w:sz w:val="22"/>
        </w:rPr>
      </w:pPr>
      <w:r w:rsidRPr="003C700B">
        <w:rPr>
          <w:color w:val="002060"/>
          <w:sz w:val="22"/>
        </w:rPr>
        <w:t xml:space="preserve">The university’s Academic Achievement Team is available to provide you with guidance on developing your academic writing, including spelling, punctuation and grammar. </w:t>
      </w:r>
      <w:r w:rsidR="00363964">
        <w:rPr>
          <w:color w:val="002060"/>
          <w:sz w:val="22"/>
        </w:rPr>
        <w:t xml:space="preserve">Resources </w:t>
      </w:r>
      <w:r w:rsidRPr="003C700B">
        <w:rPr>
          <w:color w:val="002060"/>
          <w:sz w:val="22"/>
        </w:rPr>
        <w:t xml:space="preserve">and advice can be accessed </w:t>
      </w:r>
      <w:r>
        <w:rPr>
          <w:color w:val="002060"/>
          <w:sz w:val="22"/>
        </w:rPr>
        <w:t>via</w:t>
      </w:r>
      <w:r w:rsidRPr="003C700B">
        <w:rPr>
          <w:color w:val="002060"/>
          <w:sz w:val="22"/>
        </w:rPr>
        <w:t xml:space="preserve"> your Faculty’s Academic Achievement Canvas course or by contacting the Academic Achievement Team at </w:t>
      </w:r>
      <w:hyperlink r:id="rId54" w:history="1">
        <w:r w:rsidRPr="00922503">
          <w:rPr>
            <w:rStyle w:val="Hyperlink"/>
            <w:sz w:val="22"/>
          </w:rPr>
          <w:t>achieve@ljmu.ac.uk</w:t>
        </w:r>
      </w:hyperlink>
      <w:r>
        <w:rPr>
          <w:color w:val="002060"/>
          <w:sz w:val="22"/>
        </w:rPr>
        <w:t>.</w:t>
      </w:r>
    </w:p>
    <w:p w14:paraId="77A3FC01" w14:textId="403AF239" w:rsidR="00FF2A1A" w:rsidRPr="00B44218" w:rsidRDefault="00FF2A1A" w:rsidP="00452503">
      <w:pPr>
        <w:jc w:val="both"/>
        <w:rPr>
          <w:sz w:val="22"/>
        </w:rPr>
        <w:sectPr w:rsidR="00FF2A1A" w:rsidRPr="00B44218" w:rsidSect="008341F5">
          <w:type w:val="continuous"/>
          <w:pgSz w:w="11906" w:h="16838"/>
          <w:pgMar w:top="709" w:right="709" w:bottom="567" w:left="709" w:header="708" w:footer="708" w:gutter="0"/>
          <w:cols w:space="708"/>
          <w:docGrid w:linePitch="360"/>
        </w:sectPr>
      </w:pPr>
    </w:p>
    <w:p w14:paraId="639A219E" w14:textId="381D5AB0" w:rsidR="00B44218" w:rsidRPr="00B44218" w:rsidRDefault="00090C11" w:rsidP="00452503">
      <w:pPr>
        <w:jc w:val="both"/>
        <w:rPr>
          <w:i/>
        </w:rPr>
        <w:sectPr w:rsidR="00B44218" w:rsidRPr="00B44218" w:rsidSect="008341F5">
          <w:type w:val="continuous"/>
          <w:pgSz w:w="11906" w:h="16838"/>
          <w:pgMar w:top="709" w:right="709" w:bottom="567" w:left="709" w:header="708" w:footer="708" w:gutter="0"/>
          <w:cols w:space="708"/>
          <w:formProt w:val="0"/>
          <w:docGrid w:linePitch="360"/>
        </w:sectPr>
      </w:pPr>
      <w:r w:rsidRPr="00612F2F">
        <w:rPr>
          <w:i/>
          <w:sz w:val="22"/>
          <w:highlight w:val="lightGray"/>
        </w:rPr>
        <w:t>Please provide an explanation of grading criteria, what you need to do to achieve a distinction, merit etc.</w:t>
      </w:r>
      <w:r w:rsidRPr="00612F2F">
        <w:rPr>
          <w:i/>
          <w:sz w:val="22"/>
          <w:highlight w:val="lightGray"/>
        </w:rPr>
        <w:br/>
        <w:t>Please provide grade descriptors for different types of assessment.</w:t>
      </w:r>
    </w:p>
    <w:p w14:paraId="2B08861D" w14:textId="77777777" w:rsidR="00B44218" w:rsidRPr="00B44218" w:rsidRDefault="00B44218" w:rsidP="00B715A4">
      <w:pPr>
        <w:keepNext/>
        <w:keepLines/>
        <w:outlineLvl w:val="0"/>
        <w:rPr>
          <w:rFonts w:eastAsiaTheme="majorEastAsia" w:cstheme="majorBidi"/>
          <w:b/>
          <w:bCs/>
          <w:color w:val="1F497D"/>
          <w:sz w:val="40"/>
          <w:szCs w:val="28"/>
        </w:rPr>
      </w:pPr>
      <w:bookmarkStart w:id="124" w:name="_Toc343000747"/>
      <w:bookmarkStart w:id="125" w:name="_Toc356289350"/>
      <w:bookmarkStart w:id="126" w:name="_Toc356289435"/>
      <w:bookmarkStart w:id="127" w:name="_Toc356289909"/>
      <w:bookmarkStart w:id="128" w:name="_Toc453769028"/>
      <w:bookmarkStart w:id="129" w:name="_Toc45056339"/>
      <w:bookmarkStart w:id="130" w:name="_Toc172797619"/>
      <w:r w:rsidRPr="00B44218">
        <w:rPr>
          <w:rFonts w:eastAsiaTheme="majorEastAsia" w:cstheme="majorBidi"/>
          <w:b/>
          <w:bCs/>
          <w:color w:val="1F497D"/>
          <w:sz w:val="40"/>
          <w:szCs w:val="28"/>
        </w:rPr>
        <w:t>Feedback strategy</w:t>
      </w:r>
      <w:bookmarkEnd w:id="124"/>
      <w:bookmarkEnd w:id="125"/>
      <w:bookmarkEnd w:id="126"/>
      <w:bookmarkEnd w:id="127"/>
      <w:bookmarkEnd w:id="128"/>
      <w:bookmarkEnd w:id="129"/>
      <w:bookmarkEnd w:id="130"/>
    </w:p>
    <w:p w14:paraId="010DC69A" w14:textId="07057976" w:rsidR="00B44218" w:rsidRPr="00B44218" w:rsidRDefault="00B44218" w:rsidP="00B715A4">
      <w:pPr>
        <w:jc w:val="both"/>
        <w:rPr>
          <w:sz w:val="22"/>
        </w:rPr>
      </w:pPr>
      <w:r w:rsidRPr="00B44218">
        <w:rPr>
          <w:sz w:val="22"/>
        </w:rPr>
        <w:t xml:space="preserve">Feedback is a critical part of the learning process.  </w:t>
      </w:r>
      <w:r w:rsidR="00363964">
        <w:rPr>
          <w:sz w:val="22"/>
        </w:rPr>
        <w:t xml:space="preserve">It provides </w:t>
      </w:r>
      <w:r w:rsidRPr="00B44218">
        <w:rPr>
          <w:sz w:val="22"/>
        </w:rPr>
        <w:t xml:space="preserve">information on your performance </w:t>
      </w:r>
      <w:r w:rsidR="00363964">
        <w:rPr>
          <w:sz w:val="22"/>
        </w:rPr>
        <w:t>i</w:t>
      </w:r>
      <w:r w:rsidRPr="00B44218">
        <w:rPr>
          <w:sz w:val="22"/>
        </w:rPr>
        <w:t xml:space="preserve">n a single assignment </w:t>
      </w:r>
      <w:r w:rsidR="00363964">
        <w:rPr>
          <w:sz w:val="22"/>
        </w:rPr>
        <w:t xml:space="preserve">as well as how you can </w:t>
      </w:r>
      <w:r w:rsidRPr="00B44218">
        <w:rPr>
          <w:sz w:val="22"/>
        </w:rPr>
        <w:t xml:space="preserve">develop </w:t>
      </w:r>
      <w:r w:rsidR="00363964">
        <w:rPr>
          <w:sz w:val="22"/>
        </w:rPr>
        <w:t>your skills for</w:t>
      </w:r>
      <w:r w:rsidRPr="00B44218">
        <w:rPr>
          <w:sz w:val="22"/>
        </w:rPr>
        <w:t xml:space="preserve"> future</w:t>
      </w:r>
      <w:r w:rsidR="00363964">
        <w:rPr>
          <w:sz w:val="22"/>
        </w:rPr>
        <w:t xml:space="preserve"> work</w:t>
      </w:r>
      <w:r w:rsidRPr="00B44218">
        <w:rPr>
          <w:sz w:val="22"/>
        </w:rPr>
        <w:t>.</w:t>
      </w:r>
    </w:p>
    <w:p w14:paraId="0888C10A" w14:textId="4EE5BEE5" w:rsidR="00B44218" w:rsidRPr="00B44218" w:rsidRDefault="00363964" w:rsidP="00B715A4">
      <w:pPr>
        <w:jc w:val="both"/>
        <w:rPr>
          <w:sz w:val="22"/>
        </w:rPr>
      </w:pPr>
      <w:r>
        <w:rPr>
          <w:sz w:val="22"/>
        </w:rPr>
        <w:t xml:space="preserve">Our </w:t>
      </w:r>
      <w:r w:rsidR="00B44218" w:rsidRPr="00B44218">
        <w:rPr>
          <w:sz w:val="22"/>
        </w:rPr>
        <w:t xml:space="preserve">policy </w:t>
      </w:r>
      <w:r>
        <w:rPr>
          <w:sz w:val="22"/>
        </w:rPr>
        <w:t xml:space="preserve">is </w:t>
      </w:r>
      <w:r w:rsidR="00B44218" w:rsidRPr="00B44218">
        <w:rPr>
          <w:sz w:val="22"/>
        </w:rPr>
        <w:t>that:</w:t>
      </w:r>
    </w:p>
    <w:p w14:paraId="3F09CFC8" w14:textId="32120800" w:rsidR="00B44218" w:rsidRPr="00B44218" w:rsidRDefault="00B44218" w:rsidP="00B44218">
      <w:pPr>
        <w:jc w:val="both"/>
        <w:rPr>
          <w:sz w:val="22"/>
        </w:rPr>
      </w:pPr>
      <w:r w:rsidRPr="00B44218">
        <w:rPr>
          <w:sz w:val="22"/>
        </w:rPr>
        <w:t>Details of assessment submission deadlines and feedback return will be provided in programme and module guides</w:t>
      </w:r>
      <w:r w:rsidR="005C5E5A">
        <w:rPr>
          <w:sz w:val="22"/>
        </w:rPr>
        <w:t xml:space="preserve"> (Via Canvas)</w:t>
      </w:r>
      <w:r w:rsidRPr="00B44218">
        <w:rPr>
          <w:sz w:val="22"/>
        </w:rPr>
        <w:t>.</w:t>
      </w:r>
      <w:r w:rsidR="00D912AF" w:rsidRPr="00D912AF">
        <w:t xml:space="preserve"> </w:t>
      </w:r>
      <w:r w:rsidR="00D912AF" w:rsidRPr="00D912AF">
        <w:rPr>
          <w:sz w:val="22"/>
        </w:rPr>
        <w:t xml:space="preserve">Feedback may mean marks as well as more detailed written comments.  </w:t>
      </w:r>
      <w:r w:rsidR="00D912AF">
        <w:rPr>
          <w:sz w:val="22"/>
        </w:rPr>
        <w:t>Under normal circumstances</w:t>
      </w:r>
      <w:r w:rsidRPr="00B44218">
        <w:rPr>
          <w:sz w:val="22"/>
        </w:rPr>
        <w:t xml:space="preserve">, you should expect to receive feedback on assessed written coursework </w:t>
      </w:r>
      <w:r w:rsidR="00D912AF">
        <w:rPr>
          <w:sz w:val="22"/>
        </w:rPr>
        <w:t>within</w:t>
      </w:r>
      <w:r w:rsidRPr="00B44218">
        <w:rPr>
          <w:sz w:val="22"/>
        </w:rPr>
        <w:t xml:space="preserve"> 15 working days </w:t>
      </w:r>
      <w:r w:rsidR="00D912AF">
        <w:rPr>
          <w:sz w:val="22"/>
        </w:rPr>
        <w:t>of</w:t>
      </w:r>
      <w:r w:rsidRPr="00B44218">
        <w:rPr>
          <w:sz w:val="22"/>
        </w:rPr>
        <w:t xml:space="preserve"> the </w:t>
      </w:r>
      <w:r w:rsidR="00D912AF">
        <w:rPr>
          <w:sz w:val="22"/>
        </w:rPr>
        <w:t xml:space="preserve">published </w:t>
      </w:r>
      <w:r w:rsidRPr="00B44218">
        <w:rPr>
          <w:sz w:val="22"/>
        </w:rPr>
        <w:t>assessment deadline</w:t>
      </w:r>
      <w:r w:rsidR="00D912AF">
        <w:rPr>
          <w:sz w:val="22"/>
        </w:rPr>
        <w:t xml:space="preserve"> if you submit on time.</w:t>
      </w:r>
    </w:p>
    <w:p w14:paraId="76750FC2" w14:textId="64287D59" w:rsidR="00B44218" w:rsidRPr="00D912AF" w:rsidRDefault="00B44218" w:rsidP="00B715A4">
      <w:pPr>
        <w:jc w:val="both"/>
        <w:rPr>
          <w:iCs/>
          <w:sz w:val="22"/>
        </w:rPr>
      </w:pPr>
      <w:r w:rsidRPr="00533947">
        <w:rPr>
          <w:iCs/>
          <w:sz w:val="22"/>
        </w:rPr>
        <w:t>Working days exclude Saturday and Sunday, bank holidays and any other day on which the University is closed.</w:t>
      </w:r>
      <w:r w:rsidR="00D912AF" w:rsidRPr="00D912AF">
        <w:rPr>
          <w:sz w:val="22"/>
        </w:rPr>
        <w:t xml:space="preserve"> </w:t>
      </w:r>
      <w:r w:rsidR="00D912AF">
        <w:rPr>
          <w:sz w:val="22"/>
        </w:rPr>
        <w:t>Sometimes teams are unable to meet this deadline.  In these cases, they will inform you of the delay and provide a new deadline.</w:t>
      </w:r>
      <w:r w:rsidR="00D912AF" w:rsidRPr="001036CC">
        <w:rPr>
          <w:sz w:val="22"/>
        </w:rPr>
        <w:t xml:space="preserve"> </w:t>
      </w:r>
      <w:r w:rsidR="00D912AF">
        <w:rPr>
          <w:sz w:val="22"/>
        </w:rPr>
        <w:t xml:space="preserve"> </w:t>
      </w:r>
    </w:p>
    <w:p w14:paraId="3CCD8FD3" w14:textId="0ED532F7" w:rsidR="00B44218" w:rsidRPr="00B44218" w:rsidRDefault="00B44218" w:rsidP="00B715A4">
      <w:pPr>
        <w:jc w:val="both"/>
        <w:rPr>
          <w:sz w:val="22"/>
        </w:rPr>
        <w:sectPr w:rsidR="00B44218" w:rsidRPr="00B44218" w:rsidSect="008341F5">
          <w:type w:val="continuous"/>
          <w:pgSz w:w="11906" w:h="16838"/>
          <w:pgMar w:top="709" w:right="709" w:bottom="567" w:left="709" w:header="708" w:footer="708" w:gutter="0"/>
          <w:cols w:space="708"/>
          <w:docGrid w:linePitch="360"/>
        </w:sectPr>
      </w:pPr>
      <w:r w:rsidRPr="00B44218">
        <w:rPr>
          <w:sz w:val="22"/>
        </w:rPr>
        <w:t>Early on in each year of study you will have an opportunity for face to face feedback on a piece of assessed work.  This will not necessarily be in a one</w:t>
      </w:r>
      <w:r w:rsidR="00D912AF">
        <w:rPr>
          <w:sz w:val="22"/>
        </w:rPr>
        <w:t>-</w:t>
      </w:r>
      <w:r w:rsidRPr="00B44218">
        <w:rPr>
          <w:sz w:val="22"/>
        </w:rPr>
        <w:t>to</w:t>
      </w:r>
      <w:r w:rsidR="00D912AF">
        <w:rPr>
          <w:sz w:val="22"/>
        </w:rPr>
        <w:t>-</w:t>
      </w:r>
      <w:r w:rsidRPr="00B44218">
        <w:rPr>
          <w:sz w:val="22"/>
        </w:rPr>
        <w:t xml:space="preserve">one meeting with your tutor but </w:t>
      </w:r>
      <w:r w:rsidR="00D912AF">
        <w:rPr>
          <w:sz w:val="22"/>
        </w:rPr>
        <w:t>could</w:t>
      </w:r>
      <w:r w:rsidRPr="00B44218">
        <w:rPr>
          <w:sz w:val="22"/>
        </w:rPr>
        <w:t xml:space="preserve"> be  in a group setting.</w:t>
      </w:r>
    </w:p>
    <w:p w14:paraId="35136DF7" w14:textId="111EE984" w:rsidR="00B44218" w:rsidRPr="00B4254A" w:rsidRDefault="00B44218" w:rsidP="00B715A4">
      <w:pPr>
        <w:jc w:val="both"/>
        <w:rPr>
          <w:i/>
          <w:sz w:val="22"/>
          <w:highlight w:val="lightGray"/>
        </w:rPr>
      </w:pPr>
      <w:r w:rsidRPr="00B4254A">
        <w:rPr>
          <w:i/>
          <w:sz w:val="22"/>
          <w:highlight w:val="lightGray"/>
        </w:rPr>
        <w:t xml:space="preserve">For </w:t>
      </w:r>
      <w:r w:rsidR="00D2583E">
        <w:rPr>
          <w:i/>
          <w:sz w:val="22"/>
          <w:highlight w:val="lightGray"/>
        </w:rPr>
        <w:t>apprenticeship</w:t>
      </w:r>
      <w:r w:rsidRPr="00B4254A">
        <w:rPr>
          <w:i/>
          <w:sz w:val="22"/>
          <w:highlight w:val="lightGray"/>
        </w:rPr>
        <w:t xml:space="preserve">s with Standard Semester 1 modules, please include the following in the feedback </w:t>
      </w:r>
      <w:proofErr w:type="gramStart"/>
      <w:r w:rsidRPr="00B4254A">
        <w:rPr>
          <w:i/>
          <w:sz w:val="22"/>
          <w:highlight w:val="lightGray"/>
        </w:rPr>
        <w:t>strategy;</w:t>
      </w:r>
      <w:proofErr w:type="gramEnd"/>
    </w:p>
    <w:p w14:paraId="456E6E2D" w14:textId="77777777" w:rsidR="00B44218" w:rsidRPr="00B4254A" w:rsidRDefault="00B44218" w:rsidP="00B715A4">
      <w:pPr>
        <w:jc w:val="both"/>
        <w:rPr>
          <w:i/>
          <w:sz w:val="22"/>
          <w:highlight w:val="lightGray"/>
        </w:rPr>
      </w:pPr>
      <w:r w:rsidRPr="00B4254A">
        <w:rPr>
          <w:i/>
          <w:sz w:val="22"/>
          <w:highlight w:val="lightGray"/>
        </w:rPr>
        <w:t>‘You will be offered a one-to-one Personal Tutorial (Assessment Performance) early in Semester 2 to discuss assessment performance and ways to improve.’</w:t>
      </w:r>
    </w:p>
    <w:p w14:paraId="38859F32" w14:textId="31A123A1" w:rsidR="00B44218" w:rsidRPr="00B4254A" w:rsidRDefault="00B44218" w:rsidP="00B715A4">
      <w:pPr>
        <w:jc w:val="both"/>
        <w:rPr>
          <w:i/>
          <w:sz w:val="22"/>
          <w:highlight w:val="lightGray"/>
        </w:rPr>
      </w:pPr>
      <w:r w:rsidRPr="00B4254A">
        <w:rPr>
          <w:i/>
          <w:sz w:val="22"/>
          <w:highlight w:val="lightGray"/>
        </w:rPr>
        <w:lastRenderedPageBreak/>
        <w:t xml:space="preserve">Please provide advice to </w:t>
      </w:r>
      <w:r w:rsidR="00DF5E63">
        <w:rPr>
          <w:i/>
          <w:sz w:val="22"/>
          <w:highlight w:val="lightGray"/>
        </w:rPr>
        <w:t>apprentice</w:t>
      </w:r>
      <w:r w:rsidRPr="00B4254A">
        <w:rPr>
          <w:i/>
          <w:sz w:val="22"/>
          <w:highlight w:val="lightGray"/>
        </w:rPr>
        <w:t>s on how and when feedback will be provided and how they should use their feedback.</w:t>
      </w:r>
    </w:p>
    <w:p w14:paraId="79391BC0" w14:textId="24A20F91" w:rsidR="00B44218" w:rsidRPr="00B4254A" w:rsidRDefault="00DF5E63" w:rsidP="00B715A4">
      <w:pPr>
        <w:jc w:val="both"/>
        <w:rPr>
          <w:i/>
          <w:sz w:val="22"/>
          <w:highlight w:val="lightGray"/>
        </w:rPr>
        <w:sectPr w:rsidR="00B44218" w:rsidRPr="00B4254A" w:rsidSect="008341F5">
          <w:type w:val="continuous"/>
          <w:pgSz w:w="11906" w:h="16838"/>
          <w:pgMar w:top="709" w:right="709" w:bottom="567" w:left="709" w:header="708" w:footer="708" w:gutter="0"/>
          <w:cols w:space="708"/>
          <w:formProt w:val="0"/>
          <w:docGrid w:linePitch="360"/>
        </w:sectPr>
      </w:pPr>
      <w:r>
        <w:rPr>
          <w:i/>
          <w:sz w:val="22"/>
          <w:highlight w:val="lightGray"/>
        </w:rPr>
        <w:t>Apprentice</w:t>
      </w:r>
      <w:r w:rsidR="00B44218" w:rsidRPr="00B4254A">
        <w:rPr>
          <w:i/>
          <w:sz w:val="22"/>
          <w:highlight w:val="lightGray"/>
        </w:rPr>
        <w:t xml:space="preserve">s would like to see information on how they can receive feedback on their examinations. </w:t>
      </w:r>
    </w:p>
    <w:p w14:paraId="2266A2DE" w14:textId="77777777" w:rsidR="00FA3009" w:rsidRDefault="00D912AF" w:rsidP="00B715A4">
      <w:pPr>
        <w:jc w:val="both"/>
        <w:rPr>
          <w:rFonts w:eastAsiaTheme="majorEastAsia" w:cstheme="majorBidi"/>
          <w:b/>
          <w:bCs/>
          <w:color w:val="1F497D"/>
          <w:sz w:val="40"/>
          <w:szCs w:val="28"/>
        </w:rPr>
      </w:pPr>
      <w:bookmarkStart w:id="131" w:name="_Toc356289351"/>
      <w:bookmarkStart w:id="132" w:name="_Toc356289436"/>
      <w:bookmarkStart w:id="133" w:name="_Toc356289910"/>
      <w:bookmarkStart w:id="134" w:name="_Toc453769029"/>
      <w:bookmarkStart w:id="135" w:name="_Toc45056340"/>
      <w:r>
        <w:rPr>
          <w:rFonts w:eastAsiaTheme="majorEastAsia" w:cstheme="majorBidi"/>
          <w:b/>
          <w:bCs/>
          <w:color w:val="1F497D"/>
          <w:sz w:val="40"/>
          <w:szCs w:val="28"/>
        </w:rPr>
        <w:t xml:space="preserve">Understanding Assessment </w:t>
      </w:r>
      <w:bookmarkStart w:id="136" w:name="_Toc343000751"/>
      <w:bookmarkStart w:id="137" w:name="_Toc356289352"/>
      <w:bookmarkStart w:id="138" w:name="_Toc356289437"/>
      <w:bookmarkStart w:id="139" w:name="_Toc356289911"/>
      <w:bookmarkStart w:id="140" w:name="_Toc453769030"/>
      <w:bookmarkEnd w:id="131"/>
      <w:bookmarkEnd w:id="132"/>
      <w:bookmarkEnd w:id="133"/>
      <w:bookmarkEnd w:id="134"/>
      <w:bookmarkEnd w:id="135"/>
    </w:p>
    <w:p w14:paraId="2619A091" w14:textId="3C3667A3" w:rsidR="00B44218" w:rsidRPr="00B44218" w:rsidRDefault="00D912AF" w:rsidP="00B715A4">
      <w:pPr>
        <w:jc w:val="both"/>
        <w:rPr>
          <w:sz w:val="22"/>
        </w:rPr>
      </w:pPr>
      <w:r w:rsidRPr="00D912AF">
        <w:rPr>
          <w:sz w:val="22"/>
        </w:rPr>
        <w:t xml:space="preserve">Assessment is a key aspect of university life. We have a wide range of processes and </w:t>
      </w:r>
      <w:r w:rsidR="00B44218" w:rsidRPr="00B44218">
        <w:rPr>
          <w:sz w:val="22"/>
        </w:rPr>
        <w:t xml:space="preserve">procedures to ensure that </w:t>
      </w:r>
      <w:r>
        <w:rPr>
          <w:sz w:val="22"/>
        </w:rPr>
        <w:t xml:space="preserve">all </w:t>
      </w:r>
      <w:r w:rsidR="00B44218" w:rsidRPr="00B44218">
        <w:rPr>
          <w:sz w:val="22"/>
        </w:rPr>
        <w:t xml:space="preserve">marking is fair, consistent and upholds academic standards.  </w:t>
      </w:r>
      <w:r w:rsidRPr="10100BD1">
        <w:rPr>
          <w:sz w:val="22"/>
        </w:rPr>
        <w:t xml:space="preserve">To help you understand these, we have produced a Student Guide to Assessment at LJMU.  This guide explains the key rules around assessment and the diverse types of </w:t>
      </w:r>
      <w:r w:rsidR="00B44218" w:rsidRPr="00B44218">
        <w:rPr>
          <w:sz w:val="22"/>
        </w:rPr>
        <w:t xml:space="preserve">assessments </w:t>
      </w:r>
      <w:r w:rsidRPr="10100BD1">
        <w:rPr>
          <w:sz w:val="22"/>
        </w:rPr>
        <w:t xml:space="preserve">you may be asked to complete.  It also outlines the options </w:t>
      </w:r>
      <w:r w:rsidR="00B44218" w:rsidRPr="00B44218">
        <w:rPr>
          <w:sz w:val="22"/>
        </w:rPr>
        <w:t xml:space="preserve">that </w:t>
      </w:r>
      <w:r w:rsidRPr="10100BD1">
        <w:rPr>
          <w:sz w:val="22"/>
        </w:rPr>
        <w:t>you have if you need an</w:t>
      </w:r>
      <w:r w:rsidR="00E72837">
        <w:rPr>
          <w:sz w:val="22"/>
        </w:rPr>
        <w:t>y</w:t>
      </w:r>
      <w:r w:rsidRPr="10100BD1">
        <w:rPr>
          <w:sz w:val="22"/>
        </w:rPr>
        <w:t xml:space="preserve"> extra time to complete an assessment</w:t>
      </w:r>
      <w:r w:rsidR="00E72837">
        <w:rPr>
          <w:sz w:val="22"/>
        </w:rPr>
        <w:t xml:space="preserve"> and</w:t>
      </w:r>
      <w:r w:rsidRPr="10100BD1">
        <w:rPr>
          <w:sz w:val="22"/>
        </w:rPr>
        <w:t xml:space="preserve"> what you need to do if you do</w:t>
      </w:r>
      <w:r w:rsidR="00B44218" w:rsidRPr="00B44218">
        <w:rPr>
          <w:sz w:val="22"/>
        </w:rPr>
        <w:t xml:space="preserve"> not</w:t>
      </w:r>
      <w:r w:rsidR="00E72837">
        <w:rPr>
          <w:sz w:val="22"/>
        </w:rPr>
        <w:t xml:space="preserve"> </w:t>
      </w:r>
      <w:r>
        <w:rPr>
          <w:sz w:val="22"/>
        </w:rPr>
        <w:t>pass</w:t>
      </w:r>
      <w:r w:rsidR="00B44218" w:rsidRPr="00B44218">
        <w:rPr>
          <w:sz w:val="22"/>
        </w:rPr>
        <w:t xml:space="preserve">.  </w:t>
      </w:r>
      <w:r w:rsidR="00E72837" w:rsidRPr="10100BD1">
        <w:rPr>
          <w:sz w:val="22"/>
        </w:rPr>
        <w:t xml:space="preserve">Please take a little time to familiarise yourself with this, but remember that you can always ask </w:t>
      </w:r>
      <w:r w:rsidR="006E310B">
        <w:rPr>
          <w:sz w:val="22"/>
        </w:rPr>
        <w:t xml:space="preserve">for </w:t>
      </w:r>
      <w:r w:rsidR="00E72837" w:rsidRPr="10100BD1">
        <w:rPr>
          <w:sz w:val="22"/>
        </w:rPr>
        <w:t>clarification, advice and support from your personal tutor, module leader or programme</w:t>
      </w:r>
      <w:r w:rsidR="00E72837">
        <w:rPr>
          <w:sz w:val="22"/>
        </w:rPr>
        <w:t xml:space="preserve"> leader. </w:t>
      </w:r>
    </w:p>
    <w:p w14:paraId="4031ACA6" w14:textId="1F28846C" w:rsidR="00B44218" w:rsidRPr="00B44218" w:rsidRDefault="00B44218" w:rsidP="00B715A4">
      <w:pPr>
        <w:keepNext/>
        <w:keepLines/>
        <w:jc w:val="both"/>
        <w:outlineLvl w:val="1"/>
        <w:rPr>
          <w:rFonts w:eastAsiaTheme="majorEastAsia" w:cstheme="majorBidi"/>
          <w:b/>
          <w:bCs/>
          <w:color w:val="4F81BD" w:themeColor="accent1"/>
          <w:sz w:val="26"/>
          <w:szCs w:val="26"/>
        </w:rPr>
      </w:pPr>
      <w:bookmarkStart w:id="141" w:name="_Toc45056341"/>
      <w:bookmarkStart w:id="142" w:name="_Toc172797620"/>
      <w:r w:rsidRPr="00B44218">
        <w:rPr>
          <w:rFonts w:eastAsiaTheme="majorEastAsia" w:cstheme="majorBidi"/>
          <w:b/>
          <w:bCs/>
          <w:color w:val="4F81BD" w:themeColor="accent1"/>
          <w:sz w:val="26"/>
          <w:szCs w:val="26"/>
        </w:rPr>
        <w:t xml:space="preserve">The role of </w:t>
      </w:r>
      <w:r w:rsidR="007B1032">
        <w:rPr>
          <w:rFonts w:eastAsiaTheme="majorEastAsia" w:cstheme="majorBidi"/>
          <w:b/>
          <w:bCs/>
          <w:color w:val="4F81BD" w:themeColor="accent1"/>
          <w:sz w:val="26"/>
          <w:szCs w:val="26"/>
        </w:rPr>
        <w:t>E</w:t>
      </w:r>
      <w:r w:rsidRPr="00B44218">
        <w:rPr>
          <w:rFonts w:eastAsiaTheme="majorEastAsia" w:cstheme="majorBidi"/>
          <w:b/>
          <w:bCs/>
          <w:color w:val="4F81BD" w:themeColor="accent1"/>
          <w:sz w:val="26"/>
          <w:szCs w:val="26"/>
        </w:rPr>
        <w:t xml:space="preserve">xternal </w:t>
      </w:r>
      <w:r w:rsidR="007B1032">
        <w:rPr>
          <w:rFonts w:eastAsiaTheme="majorEastAsia" w:cstheme="majorBidi"/>
          <w:b/>
          <w:bCs/>
          <w:color w:val="4F81BD" w:themeColor="accent1"/>
          <w:sz w:val="26"/>
          <w:szCs w:val="26"/>
        </w:rPr>
        <w:t>E</w:t>
      </w:r>
      <w:r w:rsidRPr="00B44218">
        <w:rPr>
          <w:rFonts w:eastAsiaTheme="majorEastAsia" w:cstheme="majorBidi"/>
          <w:b/>
          <w:bCs/>
          <w:color w:val="4F81BD" w:themeColor="accent1"/>
          <w:sz w:val="26"/>
          <w:szCs w:val="26"/>
        </w:rPr>
        <w:t>xaminers</w:t>
      </w:r>
      <w:bookmarkEnd w:id="136"/>
      <w:bookmarkEnd w:id="137"/>
      <w:bookmarkEnd w:id="138"/>
      <w:bookmarkEnd w:id="139"/>
      <w:bookmarkEnd w:id="140"/>
      <w:bookmarkEnd w:id="141"/>
      <w:bookmarkEnd w:id="142"/>
    </w:p>
    <w:p w14:paraId="0779BA56" w14:textId="3B597845" w:rsidR="00B44218" w:rsidRPr="00B44218" w:rsidRDefault="00B44218" w:rsidP="00B715A4">
      <w:pPr>
        <w:jc w:val="both"/>
        <w:rPr>
          <w:sz w:val="22"/>
        </w:rPr>
      </w:pPr>
      <w:r w:rsidRPr="00B44218">
        <w:rPr>
          <w:sz w:val="22"/>
        </w:rPr>
        <w:t xml:space="preserve">The </w:t>
      </w:r>
      <w:r w:rsidR="00647102">
        <w:rPr>
          <w:sz w:val="22"/>
        </w:rPr>
        <w:t>U</w:t>
      </w:r>
      <w:r w:rsidRPr="00B44218">
        <w:rPr>
          <w:sz w:val="22"/>
        </w:rPr>
        <w:t xml:space="preserve">niversity </w:t>
      </w:r>
      <w:r w:rsidR="007B1032">
        <w:rPr>
          <w:sz w:val="22"/>
        </w:rPr>
        <w:t>engages</w:t>
      </w:r>
      <w:r w:rsidRPr="00B44218">
        <w:rPr>
          <w:sz w:val="22"/>
        </w:rPr>
        <w:t xml:space="preserve"> an </w:t>
      </w:r>
      <w:r w:rsidR="007B1032">
        <w:rPr>
          <w:sz w:val="22"/>
        </w:rPr>
        <w:t>E</w:t>
      </w:r>
      <w:r w:rsidRPr="00B44218">
        <w:rPr>
          <w:sz w:val="22"/>
        </w:rPr>
        <w:t xml:space="preserve">xternal </w:t>
      </w:r>
      <w:r w:rsidR="007B1032">
        <w:rPr>
          <w:sz w:val="22"/>
        </w:rPr>
        <w:t>E</w:t>
      </w:r>
      <w:r w:rsidRPr="00B44218">
        <w:rPr>
          <w:sz w:val="22"/>
        </w:rPr>
        <w:t xml:space="preserve">xaminer for every </w:t>
      </w:r>
      <w:r w:rsidR="00C90B4D">
        <w:rPr>
          <w:sz w:val="22"/>
        </w:rPr>
        <w:t>apprenticeship</w:t>
      </w:r>
      <w:r w:rsidRPr="00B44218">
        <w:rPr>
          <w:sz w:val="22"/>
        </w:rPr>
        <w:t xml:space="preserve">.  They will either be from another </w:t>
      </w:r>
      <w:r w:rsidR="00A44093">
        <w:rPr>
          <w:sz w:val="22"/>
        </w:rPr>
        <w:t>u</w:t>
      </w:r>
      <w:r w:rsidRPr="00B44218">
        <w:rPr>
          <w:sz w:val="22"/>
        </w:rPr>
        <w:t xml:space="preserve">niversity or Higher Education Institution, or from industry where that plays a major role in your </w:t>
      </w:r>
      <w:r w:rsidR="005A3D75">
        <w:rPr>
          <w:sz w:val="22"/>
        </w:rPr>
        <w:t>apprenticeship</w:t>
      </w:r>
      <w:r w:rsidRPr="00B44218">
        <w:rPr>
          <w:sz w:val="22"/>
        </w:rPr>
        <w:t xml:space="preserve">. </w:t>
      </w:r>
      <w:r w:rsidR="00C53EF6">
        <w:rPr>
          <w:sz w:val="22"/>
        </w:rPr>
        <w:t xml:space="preserve">An External Examiner is an </w:t>
      </w:r>
      <w:r w:rsidR="00C53EF6" w:rsidRPr="001036CC">
        <w:rPr>
          <w:sz w:val="22"/>
        </w:rPr>
        <w:t>expert in the subject from outside the University</w:t>
      </w:r>
      <w:r w:rsidR="00C53EF6">
        <w:rPr>
          <w:sz w:val="22"/>
        </w:rPr>
        <w:t xml:space="preserve"> a</w:t>
      </w:r>
      <w:r w:rsidR="00C53EF6" w:rsidRPr="001036CC">
        <w:rPr>
          <w:sz w:val="22"/>
        </w:rPr>
        <w:t xml:space="preserve">nd will look at samples of work from across the programme. </w:t>
      </w:r>
      <w:r w:rsidR="00C53EF6">
        <w:rPr>
          <w:sz w:val="22"/>
        </w:rPr>
        <w:t xml:space="preserve"> </w:t>
      </w:r>
      <w:r w:rsidR="00C53EF6" w:rsidRPr="001036CC">
        <w:rPr>
          <w:sz w:val="22"/>
        </w:rPr>
        <w:t xml:space="preserve">These procedures will ensure that </w:t>
      </w:r>
      <w:r w:rsidR="0074688C">
        <w:rPr>
          <w:sz w:val="22"/>
        </w:rPr>
        <w:t>apprentice</w:t>
      </w:r>
      <w:r w:rsidR="00C53EF6" w:rsidRPr="001036CC">
        <w:rPr>
          <w:sz w:val="22"/>
        </w:rPr>
        <w:t>s</w:t>
      </w:r>
      <w:r w:rsidR="0074688C">
        <w:rPr>
          <w:sz w:val="22"/>
        </w:rPr>
        <w:t>’</w:t>
      </w:r>
      <w:r w:rsidR="00C53EF6" w:rsidRPr="001036CC">
        <w:rPr>
          <w:sz w:val="22"/>
        </w:rPr>
        <w:t xml:space="preserve"> work is properly and fairly marked. </w:t>
      </w:r>
      <w:r w:rsidR="00C53EF6">
        <w:rPr>
          <w:sz w:val="22"/>
        </w:rPr>
        <w:t xml:space="preserve"> </w:t>
      </w:r>
      <w:r w:rsidR="00C53EF6" w:rsidRPr="001036CC">
        <w:rPr>
          <w:sz w:val="22"/>
        </w:rPr>
        <w:t>Once the marks for all the assessments on your programme have been moderated and finalised a Board of Examiners can meet.</w:t>
      </w:r>
      <w:r w:rsidR="00C53EF6">
        <w:rPr>
          <w:sz w:val="22"/>
        </w:rPr>
        <w:t xml:space="preserve"> </w:t>
      </w:r>
    </w:p>
    <w:p w14:paraId="45490DBC" w14:textId="16096F23" w:rsidR="00B44218" w:rsidRPr="00B44218" w:rsidRDefault="00B44218" w:rsidP="00B715A4">
      <w:pPr>
        <w:jc w:val="both"/>
        <w:rPr>
          <w:sz w:val="22"/>
        </w:rPr>
      </w:pPr>
      <w:r w:rsidRPr="00B44218">
        <w:rPr>
          <w:sz w:val="22"/>
        </w:rPr>
        <w:t xml:space="preserve">External </w:t>
      </w:r>
      <w:r w:rsidR="007B1032">
        <w:rPr>
          <w:sz w:val="22"/>
        </w:rPr>
        <w:t>E</w:t>
      </w:r>
      <w:r w:rsidRPr="00B44218">
        <w:rPr>
          <w:sz w:val="22"/>
        </w:rPr>
        <w:t xml:space="preserve">xaminers report to the </w:t>
      </w:r>
      <w:r w:rsidR="00290696">
        <w:rPr>
          <w:sz w:val="22"/>
        </w:rPr>
        <w:t>U</w:t>
      </w:r>
      <w:r w:rsidRPr="00B44218">
        <w:rPr>
          <w:sz w:val="22"/>
        </w:rPr>
        <w:t xml:space="preserve">niversity annually.  This report is discussed and available to </w:t>
      </w:r>
      <w:r w:rsidR="00A44093">
        <w:rPr>
          <w:sz w:val="22"/>
        </w:rPr>
        <w:t>apprentice</w:t>
      </w:r>
      <w:r w:rsidRPr="00B44218">
        <w:rPr>
          <w:sz w:val="22"/>
        </w:rPr>
        <w:t xml:space="preserve"> representatives at Board of Study meetings.  The External Examiner report will be made available to all </w:t>
      </w:r>
      <w:r w:rsidR="00C77918">
        <w:rPr>
          <w:sz w:val="22"/>
        </w:rPr>
        <w:t>apprentice</w:t>
      </w:r>
      <w:r w:rsidRPr="00B44218">
        <w:rPr>
          <w:sz w:val="22"/>
        </w:rPr>
        <w:t xml:space="preserve">s. Please ask your Programme Leader or </w:t>
      </w:r>
      <w:r w:rsidR="00A44093">
        <w:rPr>
          <w:sz w:val="22"/>
        </w:rPr>
        <w:t>Apprentice</w:t>
      </w:r>
      <w:r w:rsidRPr="00B44218">
        <w:rPr>
          <w:sz w:val="22"/>
        </w:rPr>
        <w:t xml:space="preserve"> Representative for further information.</w:t>
      </w:r>
    </w:p>
    <w:p w14:paraId="1EA0CF53" w14:textId="3B0BE1D2" w:rsidR="00B44218" w:rsidRPr="00B44218" w:rsidRDefault="007B1032" w:rsidP="00B715A4">
      <w:pPr>
        <w:jc w:val="both"/>
        <w:rPr>
          <w:sz w:val="22"/>
        </w:rPr>
        <w:sectPr w:rsidR="00B44218" w:rsidRPr="00B44218" w:rsidSect="008341F5">
          <w:type w:val="continuous"/>
          <w:pgSz w:w="11906" w:h="16838"/>
          <w:pgMar w:top="709" w:right="709" w:bottom="567" w:left="709" w:header="708" w:footer="708" w:gutter="0"/>
          <w:cols w:space="708"/>
          <w:docGrid w:linePitch="360"/>
        </w:sectPr>
      </w:pPr>
      <w:r>
        <w:rPr>
          <w:sz w:val="22"/>
        </w:rPr>
        <w:t xml:space="preserve">The </w:t>
      </w:r>
      <w:r w:rsidR="001607EC">
        <w:rPr>
          <w:sz w:val="22"/>
        </w:rPr>
        <w:t>U</w:t>
      </w:r>
      <w:r>
        <w:rPr>
          <w:sz w:val="22"/>
        </w:rPr>
        <w:t xml:space="preserve">niversity engages </w:t>
      </w:r>
      <w:r w:rsidR="00B44218" w:rsidRPr="00B44218">
        <w:rPr>
          <w:sz w:val="22"/>
        </w:rPr>
        <w:t>External Examiners to ensure the quality management of H</w:t>
      </w:r>
      <w:r w:rsidR="00A44093">
        <w:rPr>
          <w:sz w:val="22"/>
        </w:rPr>
        <w:t xml:space="preserve">igher </w:t>
      </w:r>
      <w:r w:rsidR="00B44218" w:rsidRPr="00B44218">
        <w:rPr>
          <w:sz w:val="22"/>
        </w:rPr>
        <w:t>E</w:t>
      </w:r>
      <w:r w:rsidR="00A44093">
        <w:rPr>
          <w:sz w:val="22"/>
        </w:rPr>
        <w:t>ducation</w:t>
      </w:r>
      <w:r w:rsidR="00B44218" w:rsidRPr="00B44218">
        <w:rPr>
          <w:sz w:val="22"/>
        </w:rPr>
        <w:t xml:space="preserve"> </w:t>
      </w:r>
      <w:r w:rsidR="00FD46DC">
        <w:rPr>
          <w:sz w:val="22"/>
        </w:rPr>
        <w:t>apprenticeship</w:t>
      </w:r>
      <w:r w:rsidR="00B44218" w:rsidRPr="00B44218">
        <w:rPr>
          <w:sz w:val="22"/>
        </w:rPr>
        <w:t xml:space="preserve">s and it is not part of their remit to communicate with individual </w:t>
      </w:r>
      <w:r w:rsidR="00537CEF">
        <w:rPr>
          <w:sz w:val="22"/>
        </w:rPr>
        <w:t>apprentice</w:t>
      </w:r>
      <w:r w:rsidR="00B44218" w:rsidRPr="00B44218">
        <w:rPr>
          <w:sz w:val="22"/>
        </w:rPr>
        <w:t>s.  For this reason, please do not make direct contact with External Examiners in respect of your assessed work or performance.  Any issues should be relayed directly to the Module or Programme Leader.</w:t>
      </w:r>
    </w:p>
    <w:p w14:paraId="4ADC9C28" w14:textId="77777777" w:rsidR="006A243D" w:rsidRDefault="00B44218" w:rsidP="00B715A4">
      <w:pPr>
        <w:jc w:val="both"/>
        <w:rPr>
          <w:b/>
          <w:i/>
          <w:sz w:val="22"/>
          <w:highlight w:val="lightGray"/>
        </w:rPr>
        <w:sectPr w:rsidR="006A243D" w:rsidSect="008341F5">
          <w:type w:val="continuous"/>
          <w:pgSz w:w="11906" w:h="16838"/>
          <w:pgMar w:top="709" w:right="709" w:bottom="567" w:left="709" w:header="708" w:footer="708" w:gutter="0"/>
          <w:cols w:space="708"/>
          <w:formProt w:val="0"/>
          <w:docGrid w:linePitch="360"/>
        </w:sectPr>
      </w:pPr>
      <w:r w:rsidRPr="00B4254A">
        <w:rPr>
          <w:b/>
          <w:i/>
          <w:sz w:val="22"/>
          <w:highlight w:val="lightGray"/>
        </w:rPr>
        <w:t xml:space="preserve">You must insert information on External Examiners for the </w:t>
      </w:r>
      <w:r w:rsidR="00FD46DC">
        <w:rPr>
          <w:b/>
          <w:i/>
          <w:sz w:val="22"/>
          <w:highlight w:val="lightGray"/>
        </w:rPr>
        <w:t>apprenticeship</w:t>
      </w:r>
      <w:r w:rsidRPr="00B4254A">
        <w:rPr>
          <w:b/>
          <w:i/>
          <w:sz w:val="22"/>
          <w:highlight w:val="lightGray"/>
        </w:rPr>
        <w:t>, this should include name, position and institution/workplace.</w:t>
      </w:r>
    </w:p>
    <w:p w14:paraId="44BD87B7" w14:textId="77777777" w:rsidR="006A243D" w:rsidRPr="00B44218" w:rsidRDefault="006A243D" w:rsidP="00B715A4">
      <w:pPr>
        <w:keepNext/>
        <w:keepLines/>
        <w:jc w:val="both"/>
        <w:outlineLvl w:val="1"/>
        <w:rPr>
          <w:rFonts w:eastAsiaTheme="majorEastAsia" w:cstheme="majorBidi"/>
          <w:b/>
          <w:bCs/>
          <w:color w:val="4F81BD" w:themeColor="accent1"/>
          <w:sz w:val="26"/>
          <w:szCs w:val="26"/>
        </w:rPr>
      </w:pPr>
      <w:bookmarkStart w:id="143" w:name="_Toc172797621"/>
      <w:r w:rsidRPr="00B44218">
        <w:rPr>
          <w:rFonts w:eastAsiaTheme="majorEastAsia" w:cstheme="majorBidi"/>
          <w:b/>
          <w:bCs/>
          <w:color w:val="4F81BD" w:themeColor="accent1"/>
          <w:sz w:val="26"/>
          <w:szCs w:val="26"/>
        </w:rPr>
        <w:t xml:space="preserve">The role of </w:t>
      </w:r>
      <w:r>
        <w:rPr>
          <w:rFonts w:eastAsiaTheme="majorEastAsia" w:cstheme="majorBidi"/>
          <w:b/>
          <w:bCs/>
          <w:color w:val="4F81BD" w:themeColor="accent1"/>
          <w:sz w:val="26"/>
          <w:szCs w:val="26"/>
        </w:rPr>
        <w:t>E</w:t>
      </w:r>
      <w:r w:rsidRPr="00B44218">
        <w:rPr>
          <w:rFonts w:eastAsiaTheme="majorEastAsia" w:cstheme="majorBidi"/>
          <w:b/>
          <w:bCs/>
          <w:color w:val="4F81BD" w:themeColor="accent1"/>
          <w:sz w:val="26"/>
          <w:szCs w:val="26"/>
        </w:rPr>
        <w:t xml:space="preserve">xternal </w:t>
      </w:r>
      <w:r>
        <w:rPr>
          <w:rFonts w:eastAsiaTheme="majorEastAsia" w:cstheme="majorBidi"/>
          <w:b/>
          <w:bCs/>
          <w:color w:val="4F81BD" w:themeColor="accent1"/>
          <w:sz w:val="26"/>
          <w:szCs w:val="26"/>
        </w:rPr>
        <w:t>Verifiers</w:t>
      </w:r>
      <w:bookmarkEnd w:id="143"/>
    </w:p>
    <w:p w14:paraId="360C4003" w14:textId="4E252247" w:rsidR="006A243D" w:rsidRDefault="006A243D" w:rsidP="00B715A4">
      <w:pPr>
        <w:jc w:val="both"/>
        <w:rPr>
          <w:sz w:val="22"/>
        </w:rPr>
      </w:pPr>
      <w:r w:rsidRPr="00B44218">
        <w:rPr>
          <w:sz w:val="22"/>
        </w:rPr>
        <w:t xml:space="preserve">The </w:t>
      </w:r>
      <w:r w:rsidR="009C0FF7">
        <w:rPr>
          <w:sz w:val="22"/>
        </w:rPr>
        <w:t>U</w:t>
      </w:r>
      <w:r w:rsidRPr="00B44218">
        <w:rPr>
          <w:sz w:val="22"/>
        </w:rPr>
        <w:t xml:space="preserve">niversity </w:t>
      </w:r>
      <w:r>
        <w:rPr>
          <w:sz w:val="22"/>
        </w:rPr>
        <w:t xml:space="preserve">also engages External Verifiers for its apprenticeships. Like External Examiners, they are normally from another </w:t>
      </w:r>
      <w:r w:rsidR="00A44093">
        <w:rPr>
          <w:sz w:val="22"/>
        </w:rPr>
        <w:t>u</w:t>
      </w:r>
      <w:r>
        <w:rPr>
          <w:sz w:val="22"/>
        </w:rPr>
        <w:t>niversity or Higher Education Institution. External Verifiers work alongside the External Examiner(s) for your apprenticeship to provide expert external oversight of the quality of your training programme by:</w:t>
      </w:r>
    </w:p>
    <w:p w14:paraId="0F008657" w14:textId="02A762BA" w:rsidR="006A243D" w:rsidRDefault="006A243D" w:rsidP="00B715A4">
      <w:pPr>
        <w:pStyle w:val="ListParagraph"/>
        <w:numPr>
          <w:ilvl w:val="0"/>
          <w:numId w:val="42"/>
        </w:numPr>
        <w:jc w:val="both"/>
        <w:rPr>
          <w:bCs/>
          <w:iCs/>
          <w:sz w:val="22"/>
        </w:rPr>
      </w:pPr>
      <w:r w:rsidRPr="00C45244">
        <w:rPr>
          <w:bCs/>
          <w:iCs/>
          <w:sz w:val="22"/>
        </w:rPr>
        <w:t>Helping the</w:t>
      </w:r>
      <w:r>
        <w:rPr>
          <w:bCs/>
          <w:iCs/>
          <w:sz w:val="22"/>
        </w:rPr>
        <w:t xml:space="preserve"> </w:t>
      </w:r>
      <w:r w:rsidR="009C0FF7">
        <w:rPr>
          <w:bCs/>
          <w:iCs/>
          <w:sz w:val="22"/>
        </w:rPr>
        <w:t>U</w:t>
      </w:r>
      <w:r>
        <w:rPr>
          <w:bCs/>
          <w:iCs/>
          <w:sz w:val="22"/>
        </w:rPr>
        <w:t xml:space="preserve">niversity to ensure that your apprenticeship operates in-line with applicable policies, procedures and regulations, both within the </w:t>
      </w:r>
      <w:r w:rsidR="00ED2352">
        <w:rPr>
          <w:bCs/>
          <w:iCs/>
          <w:sz w:val="22"/>
        </w:rPr>
        <w:t>U</w:t>
      </w:r>
      <w:r>
        <w:rPr>
          <w:bCs/>
          <w:iCs/>
          <w:sz w:val="22"/>
        </w:rPr>
        <w:t>niversity and externally.</w:t>
      </w:r>
    </w:p>
    <w:p w14:paraId="222E6384" w14:textId="77777777" w:rsidR="006A243D" w:rsidRDefault="006A243D" w:rsidP="00B715A4">
      <w:pPr>
        <w:pStyle w:val="ListParagraph"/>
        <w:numPr>
          <w:ilvl w:val="0"/>
          <w:numId w:val="42"/>
        </w:numPr>
        <w:jc w:val="both"/>
        <w:rPr>
          <w:bCs/>
          <w:iCs/>
          <w:sz w:val="22"/>
        </w:rPr>
      </w:pPr>
      <w:r>
        <w:rPr>
          <w:bCs/>
          <w:iCs/>
          <w:sz w:val="22"/>
        </w:rPr>
        <w:t>Identifying opportunities to enhance the quality of your training programme.</w:t>
      </w:r>
    </w:p>
    <w:p w14:paraId="68AC835C" w14:textId="77777777" w:rsidR="006A243D" w:rsidRDefault="006A243D" w:rsidP="00B715A4">
      <w:pPr>
        <w:pStyle w:val="ListParagraph"/>
        <w:numPr>
          <w:ilvl w:val="0"/>
          <w:numId w:val="42"/>
        </w:numPr>
        <w:jc w:val="both"/>
        <w:rPr>
          <w:bCs/>
          <w:iCs/>
          <w:sz w:val="22"/>
        </w:rPr>
      </w:pPr>
      <w:r>
        <w:rPr>
          <w:bCs/>
          <w:iCs/>
          <w:sz w:val="22"/>
        </w:rPr>
        <w:t>Identifying good practice.</w:t>
      </w:r>
    </w:p>
    <w:p w14:paraId="3D385A68" w14:textId="77777777" w:rsidR="006A243D" w:rsidRDefault="006A243D" w:rsidP="00B715A4">
      <w:pPr>
        <w:pStyle w:val="ListParagraph"/>
        <w:numPr>
          <w:ilvl w:val="0"/>
          <w:numId w:val="42"/>
        </w:numPr>
        <w:jc w:val="both"/>
        <w:rPr>
          <w:bCs/>
          <w:iCs/>
          <w:sz w:val="22"/>
        </w:rPr>
      </w:pPr>
      <w:r>
        <w:rPr>
          <w:bCs/>
          <w:iCs/>
          <w:sz w:val="22"/>
        </w:rPr>
        <w:t>Commenting on the effectiveness of your apprenticeship in enabling you to achieve the required knowledge, skills and behaviours.</w:t>
      </w:r>
    </w:p>
    <w:p w14:paraId="35F11688" w14:textId="77777777" w:rsidR="006A243D" w:rsidRDefault="006A243D" w:rsidP="00B715A4">
      <w:pPr>
        <w:pStyle w:val="ListParagraph"/>
        <w:numPr>
          <w:ilvl w:val="0"/>
          <w:numId w:val="42"/>
        </w:numPr>
        <w:jc w:val="both"/>
        <w:rPr>
          <w:bCs/>
          <w:iCs/>
          <w:sz w:val="22"/>
        </w:rPr>
      </w:pPr>
      <w:r>
        <w:rPr>
          <w:bCs/>
          <w:iCs/>
          <w:sz w:val="22"/>
        </w:rPr>
        <w:t>Commenting on how effectively off the job learning aligns with your day to day work activities.</w:t>
      </w:r>
    </w:p>
    <w:p w14:paraId="7CFA3592" w14:textId="77777777" w:rsidR="006A243D" w:rsidRDefault="006A243D" w:rsidP="00B715A4">
      <w:pPr>
        <w:pStyle w:val="ListParagraph"/>
        <w:numPr>
          <w:ilvl w:val="0"/>
          <w:numId w:val="42"/>
        </w:numPr>
        <w:jc w:val="both"/>
        <w:rPr>
          <w:bCs/>
          <w:iCs/>
          <w:sz w:val="22"/>
        </w:rPr>
      </w:pPr>
      <w:r>
        <w:rPr>
          <w:bCs/>
          <w:iCs/>
          <w:sz w:val="22"/>
        </w:rPr>
        <w:lastRenderedPageBreak/>
        <w:t>Commenting on how effectively your apprenticeship prepares you to progress to timely completion of the End-Point Assessment.</w:t>
      </w:r>
    </w:p>
    <w:p w14:paraId="1A3E5774" w14:textId="50398A88" w:rsidR="00B44218" w:rsidRPr="006A243D" w:rsidRDefault="006A243D" w:rsidP="00B715A4">
      <w:pPr>
        <w:jc w:val="both"/>
        <w:rPr>
          <w:bCs/>
          <w:iCs/>
          <w:sz w:val="22"/>
        </w:rPr>
        <w:sectPr w:rsidR="00B44218" w:rsidRPr="006A243D" w:rsidSect="008341F5">
          <w:type w:val="continuous"/>
          <w:pgSz w:w="11906" w:h="16838"/>
          <w:pgMar w:top="709" w:right="709" w:bottom="567" w:left="709" w:header="708" w:footer="708" w:gutter="0"/>
          <w:cols w:space="708"/>
          <w:docGrid w:linePitch="360"/>
        </w:sectPr>
      </w:pPr>
      <w:r>
        <w:rPr>
          <w:bCs/>
          <w:iCs/>
          <w:sz w:val="22"/>
        </w:rPr>
        <w:t xml:space="preserve">External Verifiers are engaged by the </w:t>
      </w:r>
      <w:r w:rsidR="00733B74">
        <w:rPr>
          <w:bCs/>
          <w:iCs/>
          <w:sz w:val="22"/>
        </w:rPr>
        <w:t>U</w:t>
      </w:r>
      <w:r>
        <w:rPr>
          <w:bCs/>
          <w:iCs/>
          <w:sz w:val="22"/>
        </w:rPr>
        <w:t>niversity to support the quality assurance of its apprenticeship provision, and it is not part of their remit to communicate with individual apprentices. For this reason, please do not make direct contact with the External Verifier(s) in respect of your training programme or performance. However, you may be invited to meet with the External Verifier(s) whilst they discharge their quality assurance function</w:t>
      </w:r>
      <w:r w:rsidR="007A6E79">
        <w:rPr>
          <w:bCs/>
          <w:iCs/>
          <w:sz w:val="22"/>
        </w:rPr>
        <w:t>.</w:t>
      </w:r>
    </w:p>
    <w:p w14:paraId="64ADCEBC" w14:textId="77777777" w:rsidR="00B44218" w:rsidRPr="00B44218" w:rsidRDefault="00B44218" w:rsidP="00B715A4">
      <w:pPr>
        <w:keepNext/>
        <w:keepLines/>
        <w:outlineLvl w:val="0"/>
        <w:rPr>
          <w:rFonts w:eastAsiaTheme="majorEastAsia" w:cstheme="majorBidi"/>
          <w:b/>
          <w:bCs/>
          <w:color w:val="1F497D"/>
          <w:sz w:val="40"/>
          <w:szCs w:val="28"/>
        </w:rPr>
      </w:pPr>
      <w:bookmarkStart w:id="144" w:name="_Toc45056342"/>
      <w:bookmarkStart w:id="145" w:name="_Toc172797622"/>
      <w:r w:rsidRPr="00B44218">
        <w:rPr>
          <w:rFonts w:eastAsiaTheme="majorEastAsia" w:cstheme="majorBidi"/>
          <w:b/>
          <w:bCs/>
          <w:color w:val="1F497D"/>
          <w:sz w:val="40"/>
          <w:szCs w:val="28"/>
        </w:rPr>
        <w:t>Progression and classification</w:t>
      </w:r>
      <w:bookmarkEnd w:id="144"/>
      <w:bookmarkEnd w:id="145"/>
    </w:p>
    <w:p w14:paraId="7443935C" w14:textId="24ECE609" w:rsidR="00090C11" w:rsidRPr="0078717C" w:rsidRDefault="00537CEF" w:rsidP="00B715A4">
      <w:pPr>
        <w:jc w:val="both"/>
        <w:rPr>
          <w:sz w:val="22"/>
        </w:rPr>
      </w:pPr>
      <w:r>
        <w:rPr>
          <w:sz w:val="22"/>
        </w:rPr>
        <w:t>Apprentice</w:t>
      </w:r>
      <w:r w:rsidR="00090C11" w:rsidRPr="0078717C">
        <w:rPr>
          <w:sz w:val="22"/>
        </w:rPr>
        <w:t xml:space="preserve">s are required to attempt all items of summative assessment at the appointed time as a condition of the award of credit.  Failure to do so will be deemed by the Board of Examiners to constitute failure in the module unless a claim for </w:t>
      </w:r>
      <w:r w:rsidR="00090C11">
        <w:rPr>
          <w:sz w:val="22"/>
        </w:rPr>
        <w:t>Personal</w:t>
      </w:r>
      <w:r w:rsidR="00090C11" w:rsidRPr="0078717C">
        <w:rPr>
          <w:sz w:val="22"/>
        </w:rPr>
        <w:t xml:space="preserve"> Circumstances or Special Mitigation is found valid.  See the Postgraduate Academic Framew</w:t>
      </w:r>
      <w:r w:rsidR="0015647E">
        <w:rPr>
          <w:sz w:val="22"/>
        </w:rPr>
        <w:t>ork Regulations, section PG.C4</w:t>
      </w:r>
      <w:r w:rsidR="00090C11" w:rsidRPr="0078717C">
        <w:rPr>
          <w:sz w:val="22"/>
        </w:rPr>
        <w:t xml:space="preserve"> for further details. </w:t>
      </w:r>
      <w:hyperlink r:id="rId55" w:history="1">
        <w:r w:rsidR="00090C11" w:rsidRPr="0078717C">
          <w:rPr>
            <w:rStyle w:val="Hyperlink"/>
            <w:sz w:val="22"/>
          </w:rPr>
          <w:t>www.ljmu.ac.uk/~/media/sample-sharepoint-libraries/policy-documents/247.pdf</w:t>
        </w:r>
      </w:hyperlink>
      <w:r w:rsidR="00090C11" w:rsidRPr="0078717C">
        <w:rPr>
          <w:rStyle w:val="Hyperlink"/>
          <w:sz w:val="22"/>
          <w:u w:val="none"/>
        </w:rPr>
        <w:t>.</w:t>
      </w:r>
    </w:p>
    <w:p w14:paraId="5F79162C" w14:textId="2B6268B1" w:rsidR="00090C11" w:rsidRPr="0078717C" w:rsidRDefault="00090C11" w:rsidP="00B715A4">
      <w:pPr>
        <w:rPr>
          <w:sz w:val="22"/>
        </w:rPr>
      </w:pPr>
      <w:r w:rsidRPr="0078717C">
        <w:rPr>
          <w:b/>
          <w:sz w:val="22"/>
        </w:rPr>
        <w:t>Classification of award</w:t>
      </w:r>
      <w:r w:rsidRPr="0078717C">
        <w:rPr>
          <w:b/>
          <w:sz w:val="22"/>
        </w:rPr>
        <w:br/>
      </w:r>
      <w:r w:rsidRPr="0078717C">
        <w:rPr>
          <w:sz w:val="22"/>
        </w:rPr>
        <w:t xml:space="preserve">Award marks determine the </w:t>
      </w:r>
      <w:r w:rsidR="00236CE9">
        <w:rPr>
          <w:sz w:val="22"/>
        </w:rPr>
        <w:t>grade</w:t>
      </w:r>
      <w:r w:rsidRPr="0078717C">
        <w:rPr>
          <w:sz w:val="22"/>
        </w:rPr>
        <w:t xml:space="preserve"> of the award as follows:</w:t>
      </w:r>
    </w:p>
    <w:p w14:paraId="43548999" w14:textId="77777777" w:rsidR="00090C11" w:rsidRPr="0078717C" w:rsidRDefault="00090C11" w:rsidP="00B715A4">
      <w:pPr>
        <w:pStyle w:val="ListParagraph"/>
        <w:numPr>
          <w:ilvl w:val="0"/>
          <w:numId w:val="11"/>
        </w:numPr>
        <w:jc w:val="both"/>
        <w:rPr>
          <w:sz w:val="22"/>
        </w:rPr>
      </w:pPr>
      <w:r w:rsidRPr="0078717C">
        <w:rPr>
          <w:sz w:val="22"/>
        </w:rPr>
        <w:t>Distinction – overall mark of 70% or above</w:t>
      </w:r>
    </w:p>
    <w:p w14:paraId="1D2F96D7" w14:textId="77777777" w:rsidR="00090C11" w:rsidRPr="0078717C" w:rsidRDefault="00090C11" w:rsidP="00B715A4">
      <w:pPr>
        <w:pStyle w:val="ListParagraph"/>
        <w:numPr>
          <w:ilvl w:val="0"/>
          <w:numId w:val="11"/>
        </w:numPr>
        <w:jc w:val="both"/>
        <w:rPr>
          <w:sz w:val="22"/>
        </w:rPr>
      </w:pPr>
      <w:r w:rsidRPr="0078717C">
        <w:rPr>
          <w:sz w:val="22"/>
        </w:rPr>
        <w:t>Merit – overall mark between 60 and 69%</w:t>
      </w:r>
    </w:p>
    <w:p w14:paraId="45BA6AEE" w14:textId="77777777" w:rsidR="00090C11" w:rsidRPr="0078717C" w:rsidRDefault="00090C11" w:rsidP="00B715A4">
      <w:pPr>
        <w:pStyle w:val="ListParagraph"/>
        <w:numPr>
          <w:ilvl w:val="0"/>
          <w:numId w:val="11"/>
        </w:numPr>
        <w:jc w:val="both"/>
        <w:rPr>
          <w:sz w:val="22"/>
        </w:rPr>
      </w:pPr>
      <w:r w:rsidRPr="0078717C">
        <w:rPr>
          <w:sz w:val="22"/>
        </w:rPr>
        <w:t>Pass – overall mark between 50 and 59%</w:t>
      </w:r>
    </w:p>
    <w:p w14:paraId="5AA96B21" w14:textId="77777777" w:rsidR="00236CE9" w:rsidRDefault="00236CE9" w:rsidP="00B715A4">
      <w:pPr>
        <w:jc w:val="both"/>
        <w:rPr>
          <w:rFonts w:cs="Arial"/>
          <w:sz w:val="22"/>
        </w:rPr>
      </w:pPr>
      <w:r w:rsidRPr="001036CC">
        <w:rPr>
          <w:rFonts w:cs="Arial"/>
          <w:sz w:val="22"/>
        </w:rPr>
        <w:t xml:space="preserve">In addition, you will be awarded the higher </w:t>
      </w:r>
      <w:r>
        <w:rPr>
          <w:rFonts w:cs="Arial"/>
          <w:sz w:val="22"/>
        </w:rPr>
        <w:t>grade</w:t>
      </w:r>
      <w:r w:rsidRPr="001036CC">
        <w:rPr>
          <w:rFonts w:cs="Arial"/>
          <w:sz w:val="22"/>
        </w:rPr>
        <w:t xml:space="preserve"> of degree where:</w:t>
      </w:r>
    </w:p>
    <w:p w14:paraId="307FA4D6" w14:textId="77777777" w:rsidR="00236CE9" w:rsidRDefault="00236CE9" w:rsidP="00B715A4">
      <w:pPr>
        <w:pStyle w:val="ListParagraph"/>
        <w:numPr>
          <w:ilvl w:val="0"/>
          <w:numId w:val="45"/>
        </w:numPr>
        <w:jc w:val="both"/>
        <w:rPr>
          <w:rFonts w:cs="Arial"/>
          <w:sz w:val="22"/>
        </w:rPr>
      </w:pPr>
      <w:r>
        <w:rPr>
          <w:rFonts w:cs="Arial"/>
          <w:sz w:val="22"/>
        </w:rPr>
        <w:t xml:space="preserve">the Award Mark is 1% below the award boundary </w:t>
      </w:r>
      <w:proofErr w:type="gramStart"/>
      <w:r>
        <w:rPr>
          <w:rFonts w:cs="Arial"/>
          <w:sz w:val="22"/>
        </w:rPr>
        <w:t>and;</w:t>
      </w:r>
      <w:proofErr w:type="gramEnd"/>
    </w:p>
    <w:p w14:paraId="2BE36309" w14:textId="77777777" w:rsidR="00236CE9" w:rsidRPr="000F259C" w:rsidRDefault="00236CE9" w:rsidP="00B715A4">
      <w:pPr>
        <w:pStyle w:val="ListParagraph"/>
        <w:numPr>
          <w:ilvl w:val="0"/>
          <w:numId w:val="45"/>
        </w:numPr>
        <w:jc w:val="both"/>
        <w:rPr>
          <w:rFonts w:cs="Arial"/>
          <w:sz w:val="22"/>
        </w:rPr>
      </w:pPr>
      <w:r>
        <w:rPr>
          <w:rFonts w:cs="Arial"/>
          <w:sz w:val="22"/>
        </w:rPr>
        <w:t>more than half of the mark-bearing credits at Level 7 are in the grade above that indicated by the Award Mark</w:t>
      </w:r>
    </w:p>
    <w:p w14:paraId="1BA5087A" w14:textId="77777777" w:rsidR="00090C11" w:rsidRPr="0078717C" w:rsidRDefault="00090C11" w:rsidP="00B715A4">
      <w:pPr>
        <w:jc w:val="both"/>
        <w:rPr>
          <w:color w:val="0000FF" w:themeColor="hyperlink"/>
          <w:sz w:val="22"/>
          <w:u w:val="single"/>
        </w:rPr>
      </w:pPr>
      <w:r w:rsidRPr="0078717C">
        <w:rPr>
          <w:sz w:val="22"/>
        </w:rPr>
        <w:t xml:space="preserve">For further information, the Postgraduate Academic Framework Regulations are available at </w:t>
      </w:r>
      <w:hyperlink r:id="rId56" w:history="1">
        <w:r w:rsidRPr="0078717C">
          <w:rPr>
            <w:rStyle w:val="Hyperlink"/>
            <w:sz w:val="22"/>
          </w:rPr>
          <w:t>www.ljmu.ac.uk/~/media/sample-sharepoint-libraries/policy-documents/247.pdf</w:t>
        </w:r>
      </w:hyperlink>
      <w:r w:rsidRPr="0078717C">
        <w:rPr>
          <w:rStyle w:val="Hyperlink"/>
          <w:sz w:val="22"/>
          <w:u w:val="none"/>
        </w:rPr>
        <w:t>.</w:t>
      </w:r>
    </w:p>
    <w:p w14:paraId="2542E5E5" w14:textId="05C9621E" w:rsidR="00090C11" w:rsidRPr="0078717C" w:rsidRDefault="00090C11" w:rsidP="00B715A4">
      <w:pPr>
        <w:jc w:val="both"/>
        <w:rPr>
          <w:sz w:val="22"/>
        </w:rPr>
      </w:pPr>
      <w:r w:rsidRPr="0078717C">
        <w:rPr>
          <w:sz w:val="22"/>
        </w:rPr>
        <w:t xml:space="preserve">If there is a professional body associated with your </w:t>
      </w:r>
      <w:r w:rsidR="00FD46DC">
        <w:rPr>
          <w:sz w:val="22"/>
        </w:rPr>
        <w:t>apprenticeship</w:t>
      </w:r>
      <w:r w:rsidRPr="0078717C">
        <w:rPr>
          <w:sz w:val="22"/>
        </w:rPr>
        <w:t xml:space="preserve">, you need to know if any additional regulations apply to your </w:t>
      </w:r>
      <w:r w:rsidR="00FD46DC">
        <w:rPr>
          <w:sz w:val="22"/>
        </w:rPr>
        <w:t>apprenticeship</w:t>
      </w:r>
      <w:r w:rsidRPr="0078717C">
        <w:rPr>
          <w:sz w:val="22"/>
        </w:rPr>
        <w:t xml:space="preserve">. </w:t>
      </w:r>
      <w:r>
        <w:rPr>
          <w:sz w:val="22"/>
        </w:rPr>
        <w:t xml:space="preserve"> </w:t>
      </w:r>
      <w:r w:rsidRPr="0078717C">
        <w:rPr>
          <w:sz w:val="22"/>
        </w:rPr>
        <w:t>Where this is applicable further information is available in the Professional Accreditations section of this guide.</w:t>
      </w:r>
    </w:p>
    <w:p w14:paraId="468264C1" w14:textId="151214D4" w:rsidR="00B44218" w:rsidRPr="00B44218" w:rsidRDefault="00090C11" w:rsidP="00B715A4">
      <w:pPr>
        <w:jc w:val="both"/>
        <w:rPr>
          <w:sz w:val="22"/>
        </w:rPr>
        <w:sectPr w:rsidR="00B44218" w:rsidRPr="00B44218" w:rsidSect="00B44218">
          <w:type w:val="continuous"/>
          <w:pgSz w:w="11906" w:h="16838"/>
          <w:pgMar w:top="709" w:right="709" w:bottom="567" w:left="709" w:header="708" w:footer="708" w:gutter="0"/>
          <w:cols w:space="708"/>
          <w:docGrid w:linePitch="360"/>
        </w:sectPr>
      </w:pPr>
      <w:r w:rsidRPr="0078717C">
        <w:rPr>
          <w:sz w:val="22"/>
        </w:rPr>
        <w:t>If you have not achieved the full amount of credits for your award at the first attempt, you will be allowed a referral in the modules you have failed.</w:t>
      </w:r>
      <w:r w:rsidR="00B44218" w:rsidRPr="00B44218">
        <w:rPr>
          <w:sz w:val="22"/>
        </w:rPr>
        <w:t xml:space="preserve"> </w:t>
      </w:r>
    </w:p>
    <w:p w14:paraId="136029D7" w14:textId="77777777" w:rsidR="00B44218" w:rsidRPr="00B44218" w:rsidRDefault="00B44218" w:rsidP="00B715A4">
      <w:pPr>
        <w:keepNext/>
        <w:keepLines/>
        <w:outlineLvl w:val="0"/>
        <w:rPr>
          <w:rFonts w:eastAsiaTheme="majorEastAsia" w:cstheme="majorBidi"/>
          <w:b/>
          <w:bCs/>
          <w:color w:val="1F497D"/>
          <w:sz w:val="40"/>
          <w:szCs w:val="28"/>
        </w:rPr>
      </w:pPr>
      <w:bookmarkStart w:id="146" w:name="_Toc45056343"/>
      <w:bookmarkStart w:id="147" w:name="_Toc172797623"/>
      <w:r w:rsidRPr="00B44218">
        <w:rPr>
          <w:rFonts w:eastAsiaTheme="majorEastAsia" w:cstheme="majorBidi"/>
          <w:b/>
          <w:bCs/>
          <w:color w:val="1F497D"/>
          <w:sz w:val="40"/>
          <w:szCs w:val="28"/>
        </w:rPr>
        <w:t>Referrals/deferrals</w:t>
      </w:r>
      <w:bookmarkEnd w:id="146"/>
      <w:bookmarkEnd w:id="147"/>
    </w:p>
    <w:p w14:paraId="6B31DBE5" w14:textId="795706F2" w:rsidR="00B44218" w:rsidRPr="00B44218" w:rsidRDefault="00236CE9" w:rsidP="00B715A4">
      <w:pPr>
        <w:rPr>
          <w:b/>
          <w:sz w:val="22"/>
        </w:rPr>
      </w:pPr>
      <w:r>
        <w:rPr>
          <w:b/>
          <w:sz w:val="22"/>
        </w:rPr>
        <w:t xml:space="preserve">Types of </w:t>
      </w:r>
      <w:proofErr w:type="gramStart"/>
      <w:r w:rsidR="00B44218" w:rsidRPr="00B44218">
        <w:rPr>
          <w:b/>
          <w:sz w:val="22"/>
        </w:rPr>
        <w:t>Referral</w:t>
      </w:r>
      <w:proofErr w:type="gramEnd"/>
    </w:p>
    <w:p w14:paraId="5177E3A2" w14:textId="46E867A7" w:rsidR="00090C11" w:rsidRDefault="00B44218" w:rsidP="00B715A4">
      <w:pPr>
        <w:jc w:val="both"/>
        <w:rPr>
          <w:rStyle w:val="Hyperlink"/>
          <w:sz w:val="22"/>
          <w:u w:val="none"/>
        </w:rPr>
      </w:pPr>
      <w:r w:rsidRPr="00B44218">
        <w:rPr>
          <w:sz w:val="22"/>
        </w:rPr>
        <w:t xml:space="preserve">A referral is the opportunity to re-take assessment in a module in which you attained no credit after your first attempt. </w:t>
      </w:r>
      <w:r w:rsidR="00236CE9">
        <w:rPr>
          <w:rFonts w:cs="Arial"/>
          <w:spacing w:val="-2"/>
          <w:sz w:val="22"/>
        </w:rPr>
        <w:t>Apprentices</w:t>
      </w:r>
      <w:r w:rsidR="00236CE9" w:rsidRPr="000F259C">
        <w:rPr>
          <w:rFonts w:cs="Arial"/>
          <w:spacing w:val="-2"/>
          <w:sz w:val="22"/>
        </w:rPr>
        <w:t xml:space="preserve"> have the right to two referral opportunities in any failed module(s). No further attempts are permitted</w:t>
      </w:r>
      <w:r w:rsidR="00236CE9">
        <w:rPr>
          <w:rFonts w:cs="Arial"/>
          <w:spacing w:val="-2"/>
        </w:rPr>
        <w:t xml:space="preserve">. </w:t>
      </w:r>
      <w:r w:rsidR="00236CE9">
        <w:rPr>
          <w:rFonts w:cs="Arial"/>
          <w:spacing w:val="-2"/>
          <w:sz w:val="22"/>
        </w:rPr>
        <w:t xml:space="preserve">Apprentices </w:t>
      </w:r>
      <w:r w:rsidR="00236CE9" w:rsidRPr="000F259C">
        <w:rPr>
          <w:rFonts w:cs="Arial"/>
          <w:spacing w:val="-2"/>
          <w:sz w:val="22"/>
        </w:rPr>
        <w:t>who have failed the first referral opportunity will be allowed an Exceptional Second Referral on the same module(s), up to 20 credits, provided that 100 credits have been achieved and the module failure(s) are not eligible for compensation</w:t>
      </w:r>
      <w:r w:rsidR="00236CE9">
        <w:rPr>
          <w:rFonts w:cs="Arial"/>
          <w:spacing w:val="-2"/>
          <w:sz w:val="22"/>
        </w:rPr>
        <w:t xml:space="preserve"> (see section PG.C7.7)</w:t>
      </w:r>
      <w:r w:rsidR="00236CE9" w:rsidRPr="000F259C">
        <w:rPr>
          <w:rFonts w:cs="Arial"/>
          <w:spacing w:val="-2"/>
          <w:sz w:val="22"/>
        </w:rPr>
        <w:t xml:space="preserve">. </w:t>
      </w:r>
      <w:r w:rsidR="00236CE9">
        <w:rPr>
          <w:rFonts w:cs="Arial"/>
          <w:spacing w:val="-2"/>
          <w:sz w:val="22"/>
        </w:rPr>
        <w:t>Apprentices</w:t>
      </w:r>
      <w:r w:rsidR="00236CE9" w:rsidRPr="000F259C">
        <w:rPr>
          <w:rFonts w:cs="Arial"/>
          <w:spacing w:val="-2"/>
          <w:sz w:val="22"/>
        </w:rPr>
        <w:t xml:space="preserve"> who have failed the first referral in more than 20 credits will be offered the opportunity to register for a Final Referral. Exceptional Second Referrals and Final Referrals will be a final single attempt (therefore there can be no subsequent referral) and marks can be carried forward from previous attempts. Final Referrals will require attendance.</w:t>
      </w:r>
      <w:r w:rsidRPr="00B44218">
        <w:rPr>
          <w:sz w:val="22"/>
        </w:rPr>
        <w:t xml:space="preserve">  See the </w:t>
      </w:r>
      <w:r w:rsidRPr="00B44218">
        <w:rPr>
          <w:sz w:val="22"/>
        </w:rPr>
        <w:lastRenderedPageBreak/>
        <w:t>Academic Framework regulat</w:t>
      </w:r>
      <w:r w:rsidR="00090C11">
        <w:rPr>
          <w:sz w:val="22"/>
        </w:rPr>
        <w:t xml:space="preserve">ions, </w:t>
      </w:r>
      <w:r w:rsidR="00AB3C2B">
        <w:rPr>
          <w:sz w:val="22"/>
        </w:rPr>
        <w:t>section PG.C7 (and PG.C5</w:t>
      </w:r>
      <w:r w:rsidR="00090C11" w:rsidRPr="0078717C">
        <w:rPr>
          <w:sz w:val="22"/>
        </w:rPr>
        <w:t>) for further details.</w:t>
      </w:r>
      <w:r w:rsidR="00090C11" w:rsidRPr="0078717C">
        <w:rPr>
          <w:color w:val="FF0000"/>
          <w:sz w:val="22"/>
        </w:rPr>
        <w:t xml:space="preserve"> </w:t>
      </w:r>
      <w:hyperlink r:id="rId57" w:history="1">
        <w:r w:rsidR="00090C11" w:rsidRPr="0078717C">
          <w:rPr>
            <w:rStyle w:val="Hyperlink"/>
            <w:sz w:val="22"/>
          </w:rPr>
          <w:t>www.ljmu.ac.uk/~/media/sample-sharepoint-libraries/policy-documents/247.pdf</w:t>
        </w:r>
      </w:hyperlink>
      <w:r w:rsidR="00090C11" w:rsidRPr="0078717C">
        <w:rPr>
          <w:rStyle w:val="Hyperlink"/>
          <w:sz w:val="22"/>
          <w:u w:val="none"/>
        </w:rPr>
        <w:t>.</w:t>
      </w:r>
    </w:p>
    <w:p w14:paraId="31EFE513" w14:textId="2E4BCB5F" w:rsidR="00B44218" w:rsidRPr="00B44218" w:rsidRDefault="00B44218" w:rsidP="00B715A4">
      <w:pPr>
        <w:jc w:val="both"/>
        <w:rPr>
          <w:sz w:val="22"/>
        </w:rPr>
      </w:pPr>
      <w:r w:rsidRPr="00B44218">
        <w:rPr>
          <w:sz w:val="22"/>
        </w:rPr>
        <w:t xml:space="preserve">The maximum mark obtainable </w:t>
      </w:r>
      <w:r w:rsidR="00090C11">
        <w:rPr>
          <w:sz w:val="22"/>
        </w:rPr>
        <w:t>from a referral, E</w:t>
      </w:r>
      <w:r w:rsidR="00236CE9">
        <w:rPr>
          <w:sz w:val="22"/>
        </w:rPr>
        <w:t xml:space="preserve">xceptional </w:t>
      </w:r>
      <w:r w:rsidR="00090C11">
        <w:rPr>
          <w:sz w:val="22"/>
        </w:rPr>
        <w:t>S</w:t>
      </w:r>
      <w:r w:rsidR="00236CE9">
        <w:rPr>
          <w:sz w:val="22"/>
        </w:rPr>
        <w:t xml:space="preserve">econd </w:t>
      </w:r>
      <w:r w:rsidR="00090C11">
        <w:rPr>
          <w:sz w:val="22"/>
        </w:rPr>
        <w:t>R</w:t>
      </w:r>
      <w:r w:rsidR="00236CE9">
        <w:rPr>
          <w:sz w:val="22"/>
        </w:rPr>
        <w:t>eferral</w:t>
      </w:r>
      <w:r w:rsidR="00090C11">
        <w:rPr>
          <w:sz w:val="22"/>
        </w:rPr>
        <w:t xml:space="preserve"> or F</w:t>
      </w:r>
      <w:r w:rsidR="00236CE9">
        <w:rPr>
          <w:sz w:val="22"/>
        </w:rPr>
        <w:t>inal Referral</w:t>
      </w:r>
      <w:r w:rsidR="00090C11">
        <w:rPr>
          <w:sz w:val="22"/>
        </w:rPr>
        <w:t xml:space="preserve"> is 5</w:t>
      </w:r>
      <w:r w:rsidRPr="00B44218">
        <w:rPr>
          <w:sz w:val="22"/>
        </w:rPr>
        <w:t>0%, or whatever is the minimum pass mark.</w:t>
      </w:r>
    </w:p>
    <w:p w14:paraId="5B33DDD2" w14:textId="2CC5CA7D" w:rsidR="00B44218" w:rsidRPr="00B44218" w:rsidRDefault="00090C11" w:rsidP="00B715A4">
      <w:pPr>
        <w:jc w:val="both"/>
        <w:rPr>
          <w:sz w:val="22"/>
        </w:rPr>
      </w:pPr>
      <w:r>
        <w:rPr>
          <w:sz w:val="22"/>
        </w:rPr>
        <w:t xml:space="preserve">Some </w:t>
      </w:r>
      <w:r w:rsidR="00B44218" w:rsidRPr="00B44218">
        <w:rPr>
          <w:sz w:val="22"/>
        </w:rPr>
        <w:t xml:space="preserve">modules may not be eligible for Exceptional Second Referrals or Final </w:t>
      </w:r>
      <w:r w:rsidR="00236CE9">
        <w:rPr>
          <w:sz w:val="22"/>
        </w:rPr>
        <w:t>Referrals</w:t>
      </w:r>
      <w:r w:rsidR="00B44218" w:rsidRPr="00B44218">
        <w:rPr>
          <w:sz w:val="22"/>
        </w:rPr>
        <w:t>.  These are usually modules related to professional competency requirements.</w:t>
      </w:r>
    </w:p>
    <w:p w14:paraId="59BCF5B1" w14:textId="77777777" w:rsidR="00B44218" w:rsidRPr="00B44218" w:rsidRDefault="00B44218" w:rsidP="00B715A4">
      <w:pPr>
        <w:rPr>
          <w:b/>
          <w:sz w:val="22"/>
        </w:rPr>
      </w:pPr>
      <w:r w:rsidRPr="00B44218">
        <w:rPr>
          <w:b/>
          <w:sz w:val="22"/>
        </w:rPr>
        <w:t>Deferral</w:t>
      </w:r>
    </w:p>
    <w:p w14:paraId="412A5E71" w14:textId="77777777" w:rsidR="00B44218" w:rsidRPr="00B44218" w:rsidRDefault="00B44218" w:rsidP="00B715A4">
      <w:pPr>
        <w:jc w:val="both"/>
        <w:rPr>
          <w:sz w:val="22"/>
        </w:rPr>
      </w:pPr>
      <w:r w:rsidRPr="00B44218">
        <w:rPr>
          <w:sz w:val="22"/>
        </w:rPr>
        <w:t xml:space="preserve">A deferral is the opportunity to undertake an assessment at the next assessment opportunity.  This can only happen if you follow the Personal Circumstances procedure within the specified timeframe – see </w:t>
      </w:r>
      <w:hyperlink r:id="rId58" w:history="1">
        <w:r w:rsidRPr="00B44218">
          <w:rPr>
            <w:color w:val="0000FF" w:themeColor="hyperlink"/>
            <w:sz w:val="22"/>
            <w:u w:val="single"/>
          </w:rPr>
          <w:t>https://myservices.ljmu.ac.uk</w:t>
        </w:r>
      </w:hyperlink>
      <w:r w:rsidRPr="00B44218">
        <w:rPr>
          <w:color w:val="0000FF" w:themeColor="hyperlink"/>
          <w:sz w:val="22"/>
        </w:rPr>
        <w:t>.</w:t>
      </w:r>
    </w:p>
    <w:p w14:paraId="1175F869" w14:textId="0D2ECFCE" w:rsidR="00B44218" w:rsidRDefault="00B44218" w:rsidP="00B715A4">
      <w:pPr>
        <w:jc w:val="both"/>
        <w:rPr>
          <w:sz w:val="22"/>
        </w:rPr>
      </w:pPr>
      <w:r w:rsidRPr="00B44218">
        <w:rPr>
          <w:sz w:val="22"/>
        </w:rPr>
        <w:t xml:space="preserve">Deferred assessment attempts are marked as if you were attempting them for the first time i.e. not capped to the minimum pass mark. </w:t>
      </w:r>
    </w:p>
    <w:p w14:paraId="57E6C5AF" w14:textId="4754C0FD" w:rsidR="00A623B8" w:rsidRPr="00533947" w:rsidRDefault="00A623B8" w:rsidP="00B715A4">
      <w:pPr>
        <w:keepNext/>
        <w:keepLines/>
        <w:outlineLvl w:val="0"/>
        <w:rPr>
          <w:rFonts w:eastAsiaTheme="majorEastAsia" w:cstheme="majorBidi"/>
          <w:b/>
          <w:bCs/>
          <w:color w:val="1F497D"/>
          <w:sz w:val="40"/>
          <w:szCs w:val="28"/>
        </w:rPr>
      </w:pPr>
      <w:bookmarkStart w:id="148" w:name="_Toc172797624"/>
      <w:r w:rsidRPr="00533947">
        <w:rPr>
          <w:rFonts w:eastAsiaTheme="majorEastAsia" w:cstheme="majorBidi"/>
          <w:b/>
          <w:bCs/>
          <w:color w:val="1F497D"/>
          <w:sz w:val="40"/>
          <w:szCs w:val="28"/>
        </w:rPr>
        <w:t>Variance</w:t>
      </w:r>
      <w:bookmarkEnd w:id="148"/>
    </w:p>
    <w:p w14:paraId="0A8EB85F" w14:textId="5A48AD50" w:rsidR="00A623B8" w:rsidRPr="00533947" w:rsidRDefault="00A623B8" w:rsidP="00CA56EC">
      <w:pPr>
        <w:rPr>
          <w:sz w:val="22"/>
        </w:rPr>
      </w:pPr>
      <w:bookmarkStart w:id="149" w:name="_Toc45056344"/>
      <w:r w:rsidRPr="00533947">
        <w:rPr>
          <w:sz w:val="22"/>
        </w:rPr>
        <w:t>Some</w:t>
      </w:r>
      <w:r>
        <w:rPr>
          <w:sz w:val="22"/>
        </w:rPr>
        <w:t>times it is necessary for programmes to seek permission to operate within the University’s Academic Framework Regulations with agreed differences (known as variance). Such instances are normally due to the requirements of accrediting/professional bodies or subject practice. If your programme has permission to operate with variance from any of the University’s Academic Framework Regulations, details can be fo</w:t>
      </w:r>
      <w:r w:rsidR="00E25865">
        <w:rPr>
          <w:sz w:val="22"/>
        </w:rPr>
        <w:t>u</w:t>
      </w:r>
      <w:r>
        <w:rPr>
          <w:sz w:val="22"/>
        </w:rPr>
        <w:t xml:space="preserve">nd within the “Approved variance from Academic Framework Regulations” section of your Programme Specification, which is available via the LJMU Course Catalogue (see </w:t>
      </w:r>
      <w:r w:rsidRPr="00D65DA9">
        <w:rPr>
          <w:b/>
          <w:bCs/>
          <w:sz w:val="22"/>
        </w:rPr>
        <w:t>Modules</w:t>
      </w:r>
      <w:r>
        <w:rPr>
          <w:sz w:val="22"/>
        </w:rPr>
        <w:t xml:space="preserve"> section).</w:t>
      </w:r>
    </w:p>
    <w:p w14:paraId="75C78213" w14:textId="62A9CE99" w:rsidR="00B44218" w:rsidRPr="00B44218" w:rsidRDefault="00B44218" w:rsidP="00B715A4">
      <w:pPr>
        <w:keepNext/>
        <w:keepLines/>
        <w:outlineLvl w:val="0"/>
        <w:rPr>
          <w:rFonts w:eastAsiaTheme="majorEastAsia" w:cstheme="majorBidi"/>
          <w:b/>
          <w:bCs/>
          <w:color w:val="1F497D"/>
          <w:sz w:val="40"/>
          <w:szCs w:val="28"/>
        </w:rPr>
      </w:pPr>
      <w:bookmarkStart w:id="150" w:name="_Toc172797625"/>
      <w:r w:rsidRPr="00B44218">
        <w:rPr>
          <w:rFonts w:eastAsiaTheme="majorEastAsia" w:cstheme="majorBidi"/>
          <w:b/>
          <w:bCs/>
          <w:color w:val="1F497D"/>
          <w:sz w:val="40"/>
          <w:szCs w:val="28"/>
        </w:rPr>
        <w:t>Boards of Examiners</w:t>
      </w:r>
      <w:bookmarkEnd w:id="149"/>
      <w:bookmarkEnd w:id="150"/>
    </w:p>
    <w:p w14:paraId="01D5FA02" w14:textId="071A6A57" w:rsidR="00B44218" w:rsidRPr="00B44218" w:rsidRDefault="00B44218" w:rsidP="00B715A4">
      <w:pPr>
        <w:jc w:val="both"/>
        <w:rPr>
          <w:sz w:val="22"/>
        </w:rPr>
      </w:pPr>
      <w:r w:rsidRPr="00B44218">
        <w:rPr>
          <w:b/>
          <w:sz w:val="22"/>
        </w:rPr>
        <w:t>Boards of Examiners</w:t>
      </w:r>
      <w:r w:rsidRPr="00B44218">
        <w:rPr>
          <w:sz w:val="22"/>
        </w:rPr>
        <w:t xml:space="preserve"> meet to consider the progress of every </w:t>
      </w:r>
      <w:r w:rsidR="006B095E">
        <w:rPr>
          <w:sz w:val="22"/>
        </w:rPr>
        <w:t>apprentice</w:t>
      </w:r>
      <w:r w:rsidRPr="00B44218">
        <w:rPr>
          <w:sz w:val="22"/>
        </w:rPr>
        <w:t xml:space="preserve"> at least once a year.  The Boards make decisions on level completion, progression and awards.  The Board ensures the maintenance of appropriate standards of assessment and that all </w:t>
      </w:r>
      <w:r w:rsidR="00E01733">
        <w:rPr>
          <w:sz w:val="22"/>
        </w:rPr>
        <w:t>apprentice</w:t>
      </w:r>
      <w:r w:rsidRPr="00B44218">
        <w:rPr>
          <w:sz w:val="22"/>
        </w:rPr>
        <w:t>s are assessed fairly in accordance with the approved regulations and procedures.</w:t>
      </w:r>
    </w:p>
    <w:p w14:paraId="08E4CFCF" w14:textId="2396068A" w:rsidR="00B44218" w:rsidRPr="00B44218" w:rsidRDefault="00C53EF6" w:rsidP="00B715A4">
      <w:pPr>
        <w:keepNext/>
        <w:keepLines/>
        <w:outlineLvl w:val="0"/>
        <w:rPr>
          <w:rFonts w:eastAsiaTheme="majorEastAsia" w:cstheme="majorBidi"/>
          <w:b/>
          <w:bCs/>
          <w:color w:val="1F497D"/>
          <w:sz w:val="22"/>
        </w:rPr>
        <w:sectPr w:rsidR="00B44218" w:rsidRPr="00B44218" w:rsidSect="008341F5">
          <w:type w:val="continuous"/>
          <w:pgSz w:w="11906" w:h="16838"/>
          <w:pgMar w:top="709" w:right="709" w:bottom="567" w:left="709" w:header="708" w:footer="708" w:gutter="0"/>
          <w:cols w:space="708"/>
          <w:docGrid w:linePitch="360"/>
        </w:sectPr>
      </w:pPr>
      <w:bookmarkStart w:id="151" w:name="_Toc45056345"/>
      <w:bookmarkStart w:id="152" w:name="_Toc172797626"/>
      <w:r>
        <w:rPr>
          <w:rFonts w:eastAsiaTheme="majorEastAsia" w:cstheme="majorBidi"/>
          <w:b/>
          <w:bCs/>
          <w:color w:val="1F497D"/>
          <w:sz w:val="40"/>
          <w:szCs w:val="28"/>
        </w:rPr>
        <w:t>G</w:t>
      </w:r>
      <w:r w:rsidR="00B44218" w:rsidRPr="00B44218">
        <w:rPr>
          <w:rFonts w:eastAsiaTheme="majorEastAsia" w:cstheme="majorBidi"/>
          <w:b/>
          <w:bCs/>
          <w:color w:val="1F497D"/>
          <w:sz w:val="40"/>
          <w:szCs w:val="28"/>
        </w:rPr>
        <w:t>et</w:t>
      </w:r>
      <w:r>
        <w:rPr>
          <w:rFonts w:eastAsiaTheme="majorEastAsia" w:cstheme="majorBidi"/>
          <w:b/>
          <w:bCs/>
          <w:color w:val="1F497D"/>
          <w:sz w:val="40"/>
          <w:szCs w:val="28"/>
        </w:rPr>
        <w:t>ting</w:t>
      </w:r>
      <w:r w:rsidR="00B44218" w:rsidRPr="00B44218">
        <w:rPr>
          <w:rFonts w:eastAsiaTheme="majorEastAsia" w:cstheme="majorBidi"/>
          <w:b/>
          <w:bCs/>
          <w:color w:val="1F497D"/>
          <w:sz w:val="40"/>
          <w:szCs w:val="28"/>
        </w:rPr>
        <w:t xml:space="preserve"> your results</w:t>
      </w:r>
      <w:bookmarkEnd w:id="151"/>
      <w:bookmarkEnd w:id="152"/>
    </w:p>
    <w:p w14:paraId="4D04EAB4" w14:textId="7CB9067B" w:rsidR="00B44218" w:rsidRPr="00B4254A" w:rsidRDefault="00C53EF6" w:rsidP="00B715A4">
      <w:pPr>
        <w:jc w:val="both"/>
        <w:rPr>
          <w:rFonts w:cs="Arial"/>
          <w:i/>
          <w:color w:val="auto"/>
          <w:sz w:val="22"/>
          <w:highlight w:val="lightGray"/>
        </w:rPr>
      </w:pPr>
      <w:r w:rsidRPr="00533947">
        <w:rPr>
          <w:rFonts w:cs="Arial"/>
          <w:iCs/>
          <w:sz w:val="22"/>
        </w:rPr>
        <w:t xml:space="preserve">Results for individual pieces of assessment are generally available on Canvas within 15 working days of the assessment deadline. It is important that you review these and take note of feedback.  If you have any concerns, please speak to your personal tutor or the module leader as soon as possible.  They are there to help. Results on Canvas are subject to moderation and confirmation through the Board of Examiners, so should not be taken as the final mark.  You will get these on </w:t>
      </w:r>
      <w:r w:rsidRPr="00452503">
        <w:rPr>
          <w:rFonts w:cs="Arial"/>
          <w:iCs/>
          <w:sz w:val="22"/>
          <w:highlight w:val="yellow"/>
        </w:rPr>
        <w:t>X.</w:t>
      </w:r>
      <w:r w:rsidRPr="00533947">
        <w:rPr>
          <w:rFonts w:cs="Arial"/>
          <w:iCs/>
          <w:sz w:val="22"/>
        </w:rPr>
        <w:t xml:space="preserve"> A Results Statement and Progress Transcript will be available via MyLJMU.  Please make sure that you access these as soon as possible to find out how you have done and whether you need to take any further action.  As ever, if you are uncertain about any of the information provided, contact your tutor or programme leader at the earliest opportunity.</w:t>
      </w:r>
      <w:r w:rsidRPr="00533947">
        <w:rPr>
          <w:rFonts w:cs="Arial"/>
          <w:i/>
          <w:sz w:val="22"/>
        </w:rPr>
        <w:t xml:space="preserve"> </w:t>
      </w:r>
    </w:p>
    <w:p w14:paraId="71667335" w14:textId="77777777" w:rsidR="003E342C" w:rsidRDefault="003E342C" w:rsidP="00B715A4">
      <w:pPr>
        <w:autoSpaceDE w:val="0"/>
        <w:autoSpaceDN w:val="0"/>
        <w:jc w:val="both"/>
        <w:rPr>
          <w:rFonts w:cs="Arial"/>
          <w:i/>
          <w:color w:val="FFC000"/>
          <w:sz w:val="22"/>
          <w:highlight w:val="lightGray"/>
        </w:rPr>
        <w:sectPr w:rsidR="003E342C" w:rsidSect="008341F5">
          <w:type w:val="continuous"/>
          <w:pgSz w:w="11906" w:h="16838"/>
          <w:pgMar w:top="709" w:right="709" w:bottom="567" w:left="709" w:header="708" w:footer="708" w:gutter="0"/>
          <w:cols w:space="708"/>
          <w:formProt w:val="0"/>
          <w:docGrid w:linePitch="360"/>
        </w:sectPr>
      </w:pPr>
    </w:p>
    <w:p w14:paraId="50ACD632" w14:textId="77777777" w:rsidR="00B44218" w:rsidRPr="00B4254A" w:rsidRDefault="00B44218" w:rsidP="00B715A4">
      <w:pPr>
        <w:autoSpaceDE w:val="0"/>
        <w:autoSpaceDN w:val="0"/>
        <w:jc w:val="both"/>
        <w:rPr>
          <w:rFonts w:cs="Arial"/>
          <w:i/>
          <w:sz w:val="22"/>
          <w:highlight w:val="lightGray"/>
        </w:rPr>
      </w:pPr>
      <w:r w:rsidRPr="00B4254A">
        <w:rPr>
          <w:rFonts w:cs="Arial"/>
          <w:i/>
          <w:color w:val="FFC000"/>
          <w:sz w:val="22"/>
          <w:highlight w:val="lightGray"/>
        </w:rPr>
        <w:t>X</w:t>
      </w:r>
      <w:r w:rsidRPr="00B4254A">
        <w:rPr>
          <w:rFonts w:cs="Arial"/>
          <w:i/>
          <w:sz w:val="22"/>
          <w:highlight w:val="lightGray"/>
        </w:rPr>
        <w:t xml:space="preserve"> = either:</w:t>
      </w:r>
    </w:p>
    <w:p w14:paraId="11A20C6A" w14:textId="613AA67A" w:rsidR="00B44218" w:rsidRPr="00B4254A" w:rsidRDefault="00B44218" w:rsidP="00B715A4">
      <w:pPr>
        <w:autoSpaceDE w:val="0"/>
        <w:autoSpaceDN w:val="0"/>
        <w:ind w:left="720" w:hanging="360"/>
        <w:contextualSpacing/>
        <w:jc w:val="both"/>
        <w:rPr>
          <w:rFonts w:cs="Arial"/>
          <w:i/>
          <w:sz w:val="22"/>
          <w:highlight w:val="lightGray"/>
        </w:rPr>
      </w:pPr>
      <w:r w:rsidRPr="00B4254A">
        <w:rPr>
          <w:rFonts w:cs="Arial"/>
          <w:i/>
          <w:sz w:val="22"/>
          <w:highlight w:val="lightGray"/>
        </w:rPr>
        <w:t xml:space="preserve">·         </w:t>
      </w:r>
      <w:r w:rsidRPr="00B4254A">
        <w:rPr>
          <w:rFonts w:cs="Arial"/>
          <w:i/>
          <w:iCs/>
          <w:color w:val="ED7D31"/>
          <w:sz w:val="22"/>
          <w:highlight w:val="lightGray"/>
        </w:rPr>
        <w:t xml:space="preserve"> </w:t>
      </w:r>
      <w:r w:rsidR="00C53EF6">
        <w:rPr>
          <w:rFonts w:cs="Arial"/>
          <w:i/>
          <w:iCs/>
          <w:color w:val="ED7D31"/>
          <w:sz w:val="22"/>
          <w:highlight w:val="lightGray"/>
        </w:rPr>
        <w:t xml:space="preserve">"the official </w:t>
      </w:r>
      <w:r w:rsidRPr="00B4254A">
        <w:rPr>
          <w:rFonts w:cs="Arial"/>
          <w:b/>
          <w:bCs/>
          <w:i/>
          <w:iCs/>
          <w:color w:val="ED7D31"/>
          <w:sz w:val="22"/>
          <w:highlight w:val="lightGray"/>
        </w:rPr>
        <w:t>Result Notification Day</w:t>
      </w:r>
      <w:r w:rsidRPr="00B4254A">
        <w:rPr>
          <w:rFonts w:cs="Arial"/>
          <w:i/>
          <w:iCs/>
          <w:color w:val="ED7D31"/>
          <w:sz w:val="22"/>
          <w:highlight w:val="lightGray"/>
        </w:rPr>
        <w:t xml:space="preserve">, as recorded on the Academic </w:t>
      </w:r>
      <w:proofErr w:type="gramStart"/>
      <w:r w:rsidRPr="00B4254A">
        <w:rPr>
          <w:rFonts w:cs="Arial"/>
          <w:i/>
          <w:iCs/>
          <w:color w:val="ED7D31"/>
          <w:sz w:val="22"/>
          <w:highlight w:val="lightGray"/>
        </w:rPr>
        <w:t>Calendar”</w:t>
      </w:r>
      <w:proofErr w:type="gramEnd"/>
    </w:p>
    <w:p w14:paraId="10C30698" w14:textId="77777777" w:rsidR="00B44218" w:rsidRPr="00B4254A" w:rsidRDefault="00B44218" w:rsidP="00B715A4">
      <w:pPr>
        <w:autoSpaceDE w:val="0"/>
        <w:autoSpaceDN w:val="0"/>
        <w:ind w:left="720" w:hanging="360"/>
        <w:contextualSpacing/>
        <w:jc w:val="both"/>
        <w:rPr>
          <w:rFonts w:cs="Arial"/>
          <w:i/>
          <w:sz w:val="22"/>
          <w:highlight w:val="lightGray"/>
        </w:rPr>
      </w:pPr>
      <w:r w:rsidRPr="00B4254A">
        <w:rPr>
          <w:rFonts w:cs="Arial"/>
          <w:i/>
          <w:sz w:val="22"/>
          <w:highlight w:val="lightGray"/>
        </w:rPr>
        <w:t xml:space="preserve">·         </w:t>
      </w:r>
      <w:r w:rsidRPr="00B4254A">
        <w:rPr>
          <w:rFonts w:cs="Arial"/>
          <w:i/>
          <w:iCs/>
          <w:color w:val="ED7D31"/>
          <w:sz w:val="22"/>
          <w:highlight w:val="lightGray"/>
        </w:rPr>
        <w:t>[insert date of result notification]</w:t>
      </w:r>
    </w:p>
    <w:p w14:paraId="24E09EA8" w14:textId="77777777" w:rsidR="00B44218" w:rsidRPr="00B4254A" w:rsidRDefault="00B44218" w:rsidP="00B715A4">
      <w:pPr>
        <w:jc w:val="both"/>
        <w:rPr>
          <w:rFonts w:eastAsia="Times New Roman" w:cs="Arial"/>
          <w:i/>
          <w:color w:val="auto"/>
          <w:sz w:val="22"/>
          <w:highlight w:val="lightGray"/>
        </w:rPr>
      </w:pPr>
    </w:p>
    <w:p w14:paraId="583357AA" w14:textId="12FB1027" w:rsidR="00B44218" w:rsidRPr="00B4254A" w:rsidRDefault="00B44218" w:rsidP="00B715A4">
      <w:pPr>
        <w:jc w:val="both"/>
        <w:rPr>
          <w:i/>
          <w:sz w:val="22"/>
          <w:highlight w:val="lightGray"/>
        </w:rPr>
      </w:pPr>
      <w:r w:rsidRPr="00B4254A">
        <w:rPr>
          <w:i/>
          <w:sz w:val="22"/>
          <w:highlight w:val="lightGray"/>
        </w:rPr>
        <w:lastRenderedPageBreak/>
        <w:t xml:space="preserve">Please insert what </w:t>
      </w:r>
      <w:r w:rsidR="002E16C8">
        <w:rPr>
          <w:i/>
          <w:sz w:val="22"/>
          <w:highlight w:val="lightGray"/>
        </w:rPr>
        <w:t>apprentice</w:t>
      </w:r>
      <w:r w:rsidRPr="00B4254A">
        <w:rPr>
          <w:i/>
          <w:sz w:val="22"/>
          <w:highlight w:val="lightGray"/>
        </w:rPr>
        <w:t xml:space="preserve">s should do if they have a referral or deferral, or if they haven’t got enough credit to proceed who they should speak to for help. </w:t>
      </w:r>
    </w:p>
    <w:p w14:paraId="44B6FD48" w14:textId="23304626" w:rsidR="00B44218" w:rsidRPr="00B44218" w:rsidRDefault="00B44218" w:rsidP="00B715A4">
      <w:pPr>
        <w:jc w:val="both"/>
        <w:rPr>
          <w:i/>
          <w:sz w:val="22"/>
        </w:rPr>
        <w:sectPr w:rsidR="00B44218" w:rsidRPr="00B44218" w:rsidSect="008341F5">
          <w:type w:val="continuous"/>
          <w:pgSz w:w="11906" w:h="16838"/>
          <w:pgMar w:top="709" w:right="709" w:bottom="567" w:left="709" w:header="708" w:footer="708" w:gutter="0"/>
          <w:cols w:space="708"/>
          <w:formProt w:val="0"/>
          <w:docGrid w:linePitch="360"/>
        </w:sectPr>
      </w:pPr>
      <w:r w:rsidRPr="00B4254A">
        <w:rPr>
          <w:i/>
          <w:sz w:val="22"/>
          <w:highlight w:val="lightGray"/>
        </w:rPr>
        <w:t xml:space="preserve">Please ensure it is clear that results will be shared with employers and how they will support </w:t>
      </w:r>
      <w:r w:rsidR="00F71456">
        <w:rPr>
          <w:i/>
          <w:sz w:val="22"/>
          <w:highlight w:val="lightGray"/>
        </w:rPr>
        <w:t>apprentice</w:t>
      </w:r>
      <w:r w:rsidRPr="00B4254A">
        <w:rPr>
          <w:i/>
          <w:sz w:val="22"/>
          <w:highlight w:val="lightGray"/>
        </w:rPr>
        <w:t>s with referrals/deferrals.</w:t>
      </w:r>
      <w:r w:rsidRPr="00B44218">
        <w:rPr>
          <w:i/>
          <w:sz w:val="22"/>
        </w:rPr>
        <w:t xml:space="preserve"> </w:t>
      </w:r>
    </w:p>
    <w:p w14:paraId="3B1F9BE8" w14:textId="77777777" w:rsidR="00B44218" w:rsidRPr="00B44218" w:rsidRDefault="00B44218" w:rsidP="00452503">
      <w:pPr>
        <w:jc w:val="both"/>
        <w:rPr>
          <w:b/>
          <w:color w:val="1F497D"/>
          <w:sz w:val="40"/>
          <w:szCs w:val="40"/>
          <w:lang w:val="en"/>
        </w:rPr>
      </w:pPr>
      <w:r w:rsidRPr="00B44218">
        <w:rPr>
          <w:b/>
          <w:color w:val="1F497D"/>
          <w:sz w:val="40"/>
          <w:szCs w:val="40"/>
          <w:lang w:val="en"/>
        </w:rPr>
        <w:t xml:space="preserve">Academic Appeals </w:t>
      </w:r>
    </w:p>
    <w:p w14:paraId="0B4A6C6A" w14:textId="0EC7A70E" w:rsidR="00964F86" w:rsidRPr="00DE02BC" w:rsidRDefault="00C37588" w:rsidP="00B715A4">
      <w:pPr>
        <w:jc w:val="both"/>
        <w:rPr>
          <w:bCs/>
          <w:sz w:val="22"/>
          <w:lang w:val="en"/>
        </w:rPr>
      </w:pPr>
      <w:r w:rsidRPr="00AA5CE0">
        <w:rPr>
          <w:bCs/>
          <w:sz w:val="22"/>
          <w:lang w:val="en"/>
        </w:rPr>
        <w:t xml:space="preserve">All </w:t>
      </w:r>
      <w:r w:rsidR="00A85971">
        <w:rPr>
          <w:bCs/>
          <w:sz w:val="22"/>
          <w:lang w:val="en"/>
        </w:rPr>
        <w:t>apprentice</w:t>
      </w:r>
      <w:r w:rsidRPr="00AA5CE0">
        <w:rPr>
          <w:bCs/>
          <w:sz w:val="22"/>
          <w:lang w:val="en"/>
        </w:rPr>
        <w:t xml:space="preserve">s </w:t>
      </w:r>
      <w:r w:rsidRPr="00D01FA0">
        <w:rPr>
          <w:bCs/>
          <w:sz w:val="22"/>
          <w:lang w:val="en"/>
        </w:rPr>
        <w:t xml:space="preserve">have the right to appeal against the decisions of a Board of Examiners, which confirms assessment results and makes final awards.  </w:t>
      </w:r>
      <w:r w:rsidR="00A85971">
        <w:rPr>
          <w:bCs/>
          <w:sz w:val="22"/>
          <w:lang w:val="en"/>
        </w:rPr>
        <w:t>Apprentice</w:t>
      </w:r>
      <w:r w:rsidRPr="00D01FA0">
        <w:rPr>
          <w:bCs/>
          <w:sz w:val="22"/>
          <w:lang w:val="en"/>
        </w:rPr>
        <w:t>s also have the right to appeal against the decision of a Personal Circumstance Panel or an Academic Misconduct Panel.  There are strict eligibility criteria and timescales for appeals.</w:t>
      </w:r>
    </w:p>
    <w:p w14:paraId="0FC46F30" w14:textId="77777777" w:rsidR="00C37588" w:rsidRPr="00BB119D" w:rsidRDefault="00C37588" w:rsidP="00B715A4">
      <w:pPr>
        <w:jc w:val="both"/>
        <w:rPr>
          <w:bCs/>
          <w:iCs/>
          <w:sz w:val="22"/>
          <w:lang w:val="en"/>
        </w:rPr>
      </w:pPr>
      <w:r w:rsidRPr="00BB119D">
        <w:rPr>
          <w:bCs/>
          <w:iCs/>
          <w:sz w:val="22"/>
          <w:lang w:val="en"/>
        </w:rPr>
        <w:t xml:space="preserve">The Appeals Form is available at MyLJMU at </w:t>
      </w:r>
      <w:hyperlink r:id="rId59" w:history="1">
        <w:r w:rsidRPr="00BB119D">
          <w:rPr>
            <w:rStyle w:val="Hyperlink"/>
            <w:bCs/>
            <w:iCs/>
            <w:sz w:val="22"/>
            <w:lang w:val="en"/>
          </w:rPr>
          <w:t>https://myservices.ljmu.ac.uk/</w:t>
        </w:r>
      </w:hyperlink>
      <w:r w:rsidRPr="00BB119D">
        <w:rPr>
          <w:bCs/>
          <w:iCs/>
          <w:sz w:val="22"/>
          <w:lang w:val="en"/>
        </w:rPr>
        <w:t xml:space="preserve"> </w:t>
      </w:r>
    </w:p>
    <w:p w14:paraId="141A3687" w14:textId="7DEA36F0" w:rsidR="00964F86" w:rsidRPr="00DE02BC" w:rsidRDefault="00C37588" w:rsidP="00B715A4">
      <w:pPr>
        <w:jc w:val="both"/>
        <w:rPr>
          <w:color w:val="0000FF" w:themeColor="hyperlink"/>
          <w:sz w:val="22"/>
          <w:u w:val="single"/>
          <w:lang w:val="en"/>
        </w:rPr>
      </w:pPr>
      <w:r w:rsidRPr="00BB119D">
        <w:rPr>
          <w:bCs/>
          <w:iCs/>
          <w:sz w:val="22"/>
          <w:lang w:val="en"/>
        </w:rPr>
        <w:t xml:space="preserve">The Appeals Guidance notes are available here: </w:t>
      </w:r>
      <w:hyperlink r:id="rId60" w:history="1">
        <w:r w:rsidRPr="00BB119D">
          <w:rPr>
            <w:rStyle w:val="Hyperlink"/>
            <w:iCs/>
            <w:sz w:val="22"/>
          </w:rPr>
          <w:t>https://www.ljmu.ac.uk/about-us/public-information/student-regulations/student-appeals</w:t>
        </w:r>
      </w:hyperlink>
      <w:r w:rsidR="00964F86" w:rsidRPr="00DE02BC">
        <w:rPr>
          <w:sz w:val="22"/>
        </w:rPr>
        <w:t xml:space="preserve"> </w:t>
      </w:r>
    </w:p>
    <w:p w14:paraId="45386E63" w14:textId="79124A47" w:rsidR="00B44218" w:rsidRPr="00C37588" w:rsidRDefault="00B44218" w:rsidP="00452503">
      <w:pPr>
        <w:jc w:val="both"/>
        <w:rPr>
          <w:rFonts w:eastAsiaTheme="majorEastAsia" w:cstheme="majorBidi"/>
          <w:b/>
          <w:bCs/>
          <w:color w:val="1F497D"/>
          <w:sz w:val="40"/>
          <w:szCs w:val="40"/>
        </w:rPr>
      </w:pPr>
      <w:r w:rsidRPr="00C37588">
        <w:rPr>
          <w:rFonts w:eastAsiaTheme="majorEastAsia" w:cstheme="majorBidi"/>
          <w:b/>
          <w:bCs/>
          <w:color w:val="1F497D"/>
          <w:sz w:val="40"/>
          <w:szCs w:val="40"/>
        </w:rPr>
        <w:t>Complaints</w:t>
      </w:r>
    </w:p>
    <w:p w14:paraId="25CAAFDB" w14:textId="77777777" w:rsidR="005C767F" w:rsidRPr="005C767F" w:rsidRDefault="005C767F" w:rsidP="005C767F">
      <w:pPr>
        <w:jc w:val="both"/>
        <w:rPr>
          <w:rFonts w:cs="Arial"/>
          <w:sz w:val="22"/>
        </w:rPr>
      </w:pPr>
      <w:bookmarkStart w:id="153" w:name="_Toc45056346"/>
      <w:r w:rsidRPr="005C767F">
        <w:rPr>
          <w:rFonts w:cs="Arial"/>
          <w:sz w:val="22"/>
        </w:rPr>
        <w:t xml:space="preserve">We really hope that you will enjoy your time at LJMU.  If you have a cause for complaint, the matter should be raised in the first instance with the person responsible for the relevant area. You can do this either in person or in writing, but you should do this within 30 days of the incident, matter or concern. </w:t>
      </w:r>
    </w:p>
    <w:p w14:paraId="6BC93D59" w14:textId="77777777" w:rsidR="005C767F" w:rsidRPr="005C767F" w:rsidRDefault="005C767F" w:rsidP="005C767F">
      <w:pPr>
        <w:jc w:val="both"/>
        <w:rPr>
          <w:rFonts w:cs="Arial"/>
          <w:sz w:val="22"/>
        </w:rPr>
      </w:pPr>
      <w:r w:rsidRPr="005C767F">
        <w:rPr>
          <w:rFonts w:cs="Arial"/>
          <w:sz w:val="22"/>
        </w:rPr>
        <w:t>Where a complaint is not resolved or satisfactorily dealt with locally, or where it is not appropriate for it to be dealt with locally, a student can submit a formal complaint using an online form.</w:t>
      </w:r>
    </w:p>
    <w:p w14:paraId="2243628A" w14:textId="77777777" w:rsidR="005C767F" w:rsidRPr="005C767F" w:rsidRDefault="005C767F" w:rsidP="005C767F">
      <w:pPr>
        <w:jc w:val="both"/>
        <w:rPr>
          <w:rFonts w:cs="Arial"/>
          <w:iCs/>
          <w:sz w:val="22"/>
        </w:rPr>
      </w:pPr>
      <w:r w:rsidRPr="005C767F">
        <w:rPr>
          <w:rFonts w:cs="Arial"/>
          <w:iCs/>
          <w:sz w:val="22"/>
        </w:rPr>
        <w:t>For further information on the Student Complaints Procedure and for access to the online (formal) complaint form:</w:t>
      </w:r>
    </w:p>
    <w:p w14:paraId="0E280E7E" w14:textId="77777777" w:rsidR="005C767F" w:rsidRPr="005C767F" w:rsidRDefault="005C767F" w:rsidP="005C767F">
      <w:pPr>
        <w:jc w:val="both"/>
        <w:rPr>
          <w:rFonts w:cs="Arial"/>
          <w:i/>
          <w:sz w:val="22"/>
        </w:rPr>
      </w:pPr>
      <w:r w:rsidRPr="005C767F">
        <w:rPr>
          <w:rFonts w:cs="Arial"/>
          <w:i/>
          <w:sz w:val="22"/>
        </w:rPr>
        <w:t xml:space="preserve">• visit: </w:t>
      </w:r>
      <w:hyperlink r:id="rId61" w:history="1">
        <w:r w:rsidRPr="005C767F">
          <w:rPr>
            <w:rStyle w:val="Hyperlink"/>
            <w:rFonts w:cs="Arial"/>
            <w:sz w:val="22"/>
          </w:rPr>
          <w:t>www.ljmu.ac.uk/about-us/public-information/student-regulations/student-complaints</w:t>
        </w:r>
      </w:hyperlink>
      <w:r w:rsidRPr="005C767F">
        <w:rPr>
          <w:rFonts w:cs="Arial"/>
          <w:sz w:val="22"/>
        </w:rPr>
        <w:t xml:space="preserve"> </w:t>
      </w:r>
    </w:p>
    <w:p w14:paraId="31C0C0C1" w14:textId="77777777" w:rsidR="005C767F" w:rsidRPr="005C767F" w:rsidRDefault="005C767F" w:rsidP="005C767F">
      <w:pPr>
        <w:jc w:val="both"/>
        <w:rPr>
          <w:rFonts w:cs="Arial"/>
          <w:sz w:val="22"/>
        </w:rPr>
      </w:pPr>
      <w:r w:rsidRPr="005C767F">
        <w:rPr>
          <w:rFonts w:cs="Arial"/>
          <w:i/>
          <w:sz w:val="22"/>
        </w:rPr>
        <w:t xml:space="preserve">• email: </w:t>
      </w:r>
      <w:hyperlink r:id="rId62" w:history="1">
        <w:r w:rsidRPr="005C767F">
          <w:rPr>
            <w:rStyle w:val="Hyperlink"/>
            <w:rFonts w:cs="Arial"/>
            <w:sz w:val="22"/>
          </w:rPr>
          <w:t>StudentGovernance@ljmu.ac.uk</w:t>
        </w:r>
      </w:hyperlink>
    </w:p>
    <w:p w14:paraId="4AAF82CE" w14:textId="77777777" w:rsidR="005C767F" w:rsidRPr="005C767F" w:rsidRDefault="005C767F" w:rsidP="005C767F">
      <w:pPr>
        <w:jc w:val="both"/>
        <w:rPr>
          <w:rFonts w:cs="Arial"/>
          <w:sz w:val="22"/>
        </w:rPr>
      </w:pPr>
      <w:r w:rsidRPr="005C767F">
        <w:rPr>
          <w:rFonts w:cs="Arial"/>
          <w:sz w:val="22"/>
        </w:rPr>
        <w:t>In the event that your employer has concerns or complaints regarding the apprenticeship, they can take further steps using the university complaints process.  You may also escalate a complaint to the Education &amp; Skills Funding Agency’s apprenticeship helpline.</w:t>
      </w:r>
    </w:p>
    <w:p w14:paraId="4A39F8BE" w14:textId="77777777" w:rsidR="005C767F" w:rsidRPr="005C767F" w:rsidRDefault="005C767F" w:rsidP="005C767F">
      <w:pPr>
        <w:jc w:val="both"/>
        <w:rPr>
          <w:rFonts w:cs="Arial"/>
          <w:sz w:val="22"/>
        </w:rPr>
      </w:pPr>
      <w:r w:rsidRPr="005C767F">
        <w:rPr>
          <w:rFonts w:cs="Arial"/>
          <w:sz w:val="22"/>
        </w:rPr>
        <w:t>Apprentices and employers can also make a complaint about the University to the Office of the Independent Adjudicators. You must check their guidance about the scope of their complaints process.</w:t>
      </w:r>
    </w:p>
    <w:p w14:paraId="2D087E0C" w14:textId="77777777" w:rsidR="005C767F" w:rsidRPr="005C767F" w:rsidRDefault="005C767F" w:rsidP="005C767F">
      <w:pPr>
        <w:jc w:val="both"/>
        <w:rPr>
          <w:rFonts w:cs="Arial"/>
          <w:sz w:val="22"/>
        </w:rPr>
      </w:pPr>
      <w:r w:rsidRPr="005C767F">
        <w:rPr>
          <w:rFonts w:cs="Arial"/>
          <w:sz w:val="22"/>
        </w:rPr>
        <w:t>Contact: ESFA Helpdesk: 0800 150400 | </w:t>
      </w:r>
      <w:hyperlink r:id="rId63" w:tgtFrame="_blank" w:history="1">
        <w:r w:rsidRPr="005C767F">
          <w:rPr>
            <w:rStyle w:val="Hyperlink"/>
            <w:rFonts w:cs="Arial"/>
            <w:sz w:val="22"/>
          </w:rPr>
          <w:t>nationalhelpdesk@apprenticeships.gov.uk</w:t>
        </w:r>
      </w:hyperlink>
    </w:p>
    <w:p w14:paraId="4757E1C8" w14:textId="5BDA85A4" w:rsidR="006C4402" w:rsidRPr="006C4402" w:rsidRDefault="006C4402" w:rsidP="00452503">
      <w:pPr>
        <w:jc w:val="both"/>
        <w:rPr>
          <w:rFonts w:cs="Arial"/>
          <w:sz w:val="22"/>
        </w:rPr>
      </w:pPr>
    </w:p>
    <w:p w14:paraId="03D11CCF" w14:textId="77777777" w:rsidR="00B44218" w:rsidRPr="00B44218" w:rsidRDefault="00B44218" w:rsidP="00B715A4">
      <w:pPr>
        <w:keepNext/>
        <w:keepLines/>
        <w:outlineLvl w:val="0"/>
        <w:rPr>
          <w:rFonts w:eastAsiaTheme="majorEastAsia" w:cstheme="majorBidi"/>
          <w:b/>
          <w:bCs/>
          <w:color w:val="1F497D"/>
          <w:sz w:val="40"/>
          <w:szCs w:val="28"/>
        </w:rPr>
      </w:pPr>
      <w:bookmarkStart w:id="154" w:name="_Toc172797627"/>
      <w:r w:rsidRPr="00B44218">
        <w:rPr>
          <w:rFonts w:eastAsiaTheme="majorEastAsia" w:cstheme="majorBidi"/>
          <w:b/>
          <w:bCs/>
          <w:color w:val="1F497D"/>
          <w:sz w:val="40"/>
          <w:szCs w:val="28"/>
        </w:rPr>
        <w:t>Academic Misconduct</w:t>
      </w:r>
      <w:bookmarkEnd w:id="153"/>
      <w:bookmarkEnd w:id="154"/>
    </w:p>
    <w:p w14:paraId="323BBB05" w14:textId="77777777" w:rsidR="000A5335" w:rsidRPr="000A5335" w:rsidRDefault="004169A0" w:rsidP="000A5335">
      <w:pPr>
        <w:suppressAutoHyphens/>
        <w:jc w:val="both"/>
        <w:rPr>
          <w:sz w:val="22"/>
        </w:rPr>
      </w:pPr>
      <w:r>
        <w:rPr>
          <w:sz w:val="22"/>
        </w:rPr>
        <w:t xml:space="preserve"> </w:t>
      </w:r>
      <w:r w:rsidR="000A5335" w:rsidRPr="000A5335">
        <w:rPr>
          <w:sz w:val="22"/>
        </w:rPr>
        <w:t>Academic misconduct is deemed to cover deliberate attempts to gain an unfair advantage in assessment. This includes plagiarism, unauthorised collusion, falsification of research data, cheating in an examination the submission of material purchased or commission from a third party and the use of artificial intelligence software to gain an unfair advantage.</w:t>
      </w:r>
    </w:p>
    <w:p w14:paraId="388287C2" w14:textId="77777777" w:rsidR="000A5335" w:rsidRPr="000A5335" w:rsidRDefault="000A5335" w:rsidP="000A5335">
      <w:pPr>
        <w:suppressAutoHyphens/>
        <w:jc w:val="both"/>
        <w:rPr>
          <w:sz w:val="22"/>
        </w:rPr>
      </w:pPr>
      <w:r w:rsidRPr="000A5335">
        <w:rPr>
          <w:sz w:val="22"/>
        </w:rPr>
        <w:lastRenderedPageBreak/>
        <w:t xml:space="preserve">If you are accused of academic misconduct, you will be sent details of the allegation plus all of the supporting evidence and invited to attend an Academic Misconduct Panel. </w:t>
      </w:r>
    </w:p>
    <w:p w14:paraId="029EE842" w14:textId="77777777" w:rsidR="000A5335" w:rsidRPr="000A5335" w:rsidRDefault="000A5335" w:rsidP="000A5335">
      <w:pPr>
        <w:suppressAutoHyphens/>
        <w:jc w:val="both"/>
        <w:rPr>
          <w:sz w:val="22"/>
        </w:rPr>
      </w:pPr>
      <w:r w:rsidRPr="000A5335">
        <w:rPr>
          <w:sz w:val="22"/>
        </w:rPr>
        <w:t xml:space="preserve">John Moores Students Union: </w:t>
      </w:r>
      <w:hyperlink r:id="rId64" w:history="1">
        <w:r w:rsidRPr="000A5335">
          <w:rPr>
            <w:rStyle w:val="Hyperlink"/>
            <w:sz w:val="22"/>
          </w:rPr>
          <w:t>www.jmsu.co.uk</w:t>
        </w:r>
      </w:hyperlink>
      <w:r w:rsidRPr="000A5335">
        <w:rPr>
          <w:sz w:val="22"/>
        </w:rPr>
        <w:t xml:space="preserve"> can give you impartial advice on what to expect. Please note that the panel may draw adverse inferences from the failure of an apprentice to use the opportunity to defend their work.</w:t>
      </w:r>
    </w:p>
    <w:p w14:paraId="2540EA18" w14:textId="77777777" w:rsidR="000A5335" w:rsidRPr="000A5335" w:rsidRDefault="000A5335" w:rsidP="000A5335">
      <w:pPr>
        <w:suppressAutoHyphens/>
        <w:jc w:val="both"/>
        <w:rPr>
          <w:sz w:val="22"/>
          <w:u w:val="single"/>
        </w:rPr>
      </w:pPr>
      <w:r w:rsidRPr="000A5335">
        <w:rPr>
          <w:sz w:val="22"/>
        </w:rPr>
        <w:t xml:space="preserve">For information relating to LJMU’s Academic Misconduct policies, please visit: </w:t>
      </w:r>
      <w:hyperlink r:id="rId65" w:history="1">
        <w:r w:rsidRPr="000A5335">
          <w:rPr>
            <w:rStyle w:val="Hyperlink"/>
            <w:sz w:val="22"/>
          </w:rPr>
          <w:t>https://www.ljmu.ac.uk/about-us/public-information/student-regulations/academic-misconduct</w:t>
        </w:r>
      </w:hyperlink>
    </w:p>
    <w:p w14:paraId="77A30442" w14:textId="123B3634" w:rsidR="004169A0" w:rsidRPr="000A5335" w:rsidRDefault="000A5335" w:rsidP="00452503">
      <w:pPr>
        <w:suppressAutoHyphens/>
        <w:jc w:val="both"/>
        <w:rPr>
          <w:sz w:val="22"/>
          <w:u w:val="single"/>
        </w:rPr>
      </w:pPr>
      <w:r w:rsidRPr="000A5335">
        <w:rPr>
          <w:sz w:val="22"/>
        </w:rPr>
        <w:t xml:space="preserve">Additionally, information about Academic Misconduct can be found at </w:t>
      </w:r>
      <w:hyperlink r:id="rId66" w:history="1">
        <w:r w:rsidRPr="000A5335">
          <w:rPr>
            <w:rStyle w:val="Hyperlink"/>
            <w:sz w:val="22"/>
          </w:rPr>
          <w:t>https://myservices.ljmu.ac.uk/</w:t>
        </w:r>
      </w:hyperlink>
      <w:r>
        <w:rPr>
          <w:sz w:val="22"/>
          <w:u w:val="single"/>
        </w:rPr>
        <w:br/>
      </w:r>
    </w:p>
    <w:p w14:paraId="53105254" w14:textId="77777777" w:rsidR="00111C55" w:rsidRPr="00DE02BC" w:rsidRDefault="00111C55" w:rsidP="00B715A4">
      <w:pPr>
        <w:rPr>
          <w:rFonts w:cs="Arial"/>
          <w:b/>
          <w:sz w:val="22"/>
        </w:rPr>
      </w:pPr>
      <w:r w:rsidRPr="00DE02BC">
        <w:rPr>
          <w:rFonts w:cs="Arial"/>
          <w:b/>
          <w:sz w:val="22"/>
        </w:rPr>
        <w:t>The LJMU Penalty Tariff</w:t>
      </w:r>
    </w:p>
    <w:p w14:paraId="3433460B" w14:textId="6B86B5E5" w:rsidR="00111C55" w:rsidRPr="00DE02BC" w:rsidRDefault="00111C55" w:rsidP="00B715A4">
      <w:pPr>
        <w:jc w:val="both"/>
        <w:rPr>
          <w:rFonts w:cs="Arial"/>
          <w:sz w:val="22"/>
        </w:rPr>
      </w:pPr>
      <w:r w:rsidRPr="00DE02BC">
        <w:rPr>
          <w:rFonts w:cs="Arial"/>
          <w:sz w:val="22"/>
        </w:rPr>
        <w:t xml:space="preserve">The University strives to ensure fairness and consistency in the application of penalties to </w:t>
      </w:r>
      <w:r w:rsidR="00B026BE">
        <w:rPr>
          <w:rFonts w:cs="Arial"/>
          <w:sz w:val="22"/>
        </w:rPr>
        <w:t>apprentice</w:t>
      </w:r>
      <w:r w:rsidRPr="00DE02BC">
        <w:rPr>
          <w:rFonts w:cs="Arial"/>
          <w:sz w:val="22"/>
        </w:rPr>
        <w:t>s across all Faculties and has adopted a standard penalty tariff to be used in all cases of proven academic misconduct.</w:t>
      </w:r>
    </w:p>
    <w:p w14:paraId="2E12F28F" w14:textId="33A9A3EE" w:rsidR="00111C55" w:rsidRPr="00DE02BC" w:rsidRDefault="00111C55" w:rsidP="00B715A4">
      <w:pPr>
        <w:jc w:val="both"/>
        <w:rPr>
          <w:rFonts w:cs="Arial"/>
          <w:sz w:val="22"/>
        </w:rPr>
      </w:pPr>
      <w:r w:rsidRPr="00DE02BC">
        <w:rPr>
          <w:rFonts w:cs="Arial"/>
          <w:sz w:val="22"/>
        </w:rPr>
        <w:t xml:space="preserve">The principle behind the tariff is simple and serves to ensure that all </w:t>
      </w:r>
      <w:r w:rsidR="00B026BE">
        <w:rPr>
          <w:rFonts w:cs="Arial"/>
          <w:sz w:val="22"/>
        </w:rPr>
        <w:t>apprentice</w:t>
      </w:r>
      <w:r w:rsidRPr="00DE02BC">
        <w:rPr>
          <w:rFonts w:cs="Arial"/>
          <w:sz w:val="22"/>
        </w:rPr>
        <w:t>s are aware of the penalties that they will receive if they are found guilty of academic misconduct.</w:t>
      </w:r>
    </w:p>
    <w:p w14:paraId="09DACD25" w14:textId="26EAE0A9" w:rsidR="00AA112F" w:rsidRDefault="00111C55" w:rsidP="00B715A4">
      <w:pPr>
        <w:jc w:val="both"/>
        <w:rPr>
          <w:rStyle w:val="Hyperlink"/>
          <w:sz w:val="22"/>
        </w:rPr>
      </w:pPr>
      <w:r w:rsidRPr="00DE02BC">
        <w:rPr>
          <w:rFonts w:eastAsia="SimSun" w:cs="Arial"/>
          <w:color w:val="1F497D"/>
          <w:sz w:val="22"/>
        </w:rPr>
        <w:t xml:space="preserve">The Penalty Tariff is contained within the University’s </w:t>
      </w:r>
      <w:r w:rsidRPr="00DE02BC">
        <w:rPr>
          <w:rFonts w:eastAsia="PMingLiU" w:cs="Times New Roman"/>
          <w:color w:val="1F497D"/>
          <w:sz w:val="22"/>
        </w:rPr>
        <w:t xml:space="preserve">Academic Misconduct Policy at: </w:t>
      </w:r>
      <w:hyperlink r:id="rId67" w:history="1">
        <w:r w:rsidRPr="00DE02BC">
          <w:rPr>
            <w:rStyle w:val="Hyperlink"/>
            <w:sz w:val="22"/>
          </w:rPr>
          <w:t>www.ljmu.ac.uk/about-us/public-information/student-regulations/academic-misconduct</w:t>
        </w:r>
      </w:hyperlink>
    </w:p>
    <w:p w14:paraId="5CAA0331" w14:textId="77777777" w:rsidR="00AA112F" w:rsidRPr="00AA112F" w:rsidRDefault="00AA112F" w:rsidP="00AA112F">
      <w:pPr>
        <w:keepNext/>
        <w:keepLines/>
        <w:outlineLvl w:val="0"/>
        <w:rPr>
          <w:rFonts w:eastAsia="SimSun" w:cs="Times New Roman"/>
          <w:b/>
          <w:bCs/>
          <w:color w:val="1F497D"/>
          <w:sz w:val="40"/>
          <w:szCs w:val="28"/>
        </w:rPr>
      </w:pPr>
      <w:bookmarkStart w:id="155" w:name="_Toc170815807"/>
      <w:bookmarkStart w:id="156" w:name="_Toc172797628"/>
      <w:r w:rsidRPr="00AA112F">
        <w:rPr>
          <w:rFonts w:eastAsia="SimSun" w:cs="Times New Roman"/>
          <w:b/>
          <w:bCs/>
          <w:color w:val="1F497D"/>
          <w:sz w:val="40"/>
          <w:szCs w:val="28"/>
        </w:rPr>
        <w:t>Report and Support</w:t>
      </w:r>
      <w:bookmarkEnd w:id="155"/>
      <w:bookmarkEnd w:id="156"/>
    </w:p>
    <w:p w14:paraId="0149626B" w14:textId="77777777" w:rsidR="00AA112F" w:rsidRPr="00AA112F" w:rsidRDefault="00AA112F" w:rsidP="00AA112F">
      <w:pPr>
        <w:jc w:val="both"/>
        <w:rPr>
          <w:rFonts w:eastAsia="PMingLiU" w:cs="Times New Roman"/>
          <w:color w:val="1F497D"/>
          <w:sz w:val="22"/>
        </w:rPr>
      </w:pPr>
      <w:r w:rsidRPr="00AA112F">
        <w:rPr>
          <w:rFonts w:eastAsia="PMingLiU" w:cs="Times New Roman"/>
          <w:color w:val="1F497D"/>
          <w:sz w:val="22"/>
        </w:rPr>
        <w:t>As a university, we are committed to fostering a safe and inclusive environment for all members of our community. The University’s Report and Support harassment reporting tool has been designed to empower students, staff, and faculty to report incidents of harassment and obtain support. Harassment can have a profound impact on the well-being, academic performance, and personal development of individuals. We believe in creating a culture that promotes respect, dignity, and equal opportunities for everyone. By reporting harassment, you contribute to the collective effort of addressing and preventing such incidents, making our university a better place for all.</w:t>
      </w:r>
    </w:p>
    <w:p w14:paraId="775160C2" w14:textId="77777777" w:rsidR="00AA112F" w:rsidRPr="00AA112F" w:rsidRDefault="00AA112F" w:rsidP="00AA112F">
      <w:pPr>
        <w:jc w:val="both"/>
        <w:rPr>
          <w:rFonts w:eastAsia="PMingLiU" w:cs="Times New Roman"/>
          <w:b/>
          <w:bCs/>
          <w:color w:val="1F497D"/>
          <w:sz w:val="22"/>
        </w:rPr>
      </w:pPr>
      <w:r w:rsidRPr="00AA112F">
        <w:rPr>
          <w:rFonts w:eastAsia="PMingLiU" w:cs="Times New Roman"/>
          <w:b/>
          <w:bCs/>
          <w:color w:val="1F497D"/>
          <w:sz w:val="22"/>
        </w:rPr>
        <w:t>Key Features of the Harassment Reporting Tool</w:t>
      </w:r>
    </w:p>
    <w:p w14:paraId="07F9F408" w14:textId="77777777" w:rsidR="00AA112F" w:rsidRPr="00AA112F" w:rsidRDefault="00AA112F" w:rsidP="00AA112F">
      <w:pPr>
        <w:numPr>
          <w:ilvl w:val="0"/>
          <w:numId w:val="48"/>
        </w:numPr>
        <w:contextualSpacing/>
        <w:jc w:val="both"/>
        <w:rPr>
          <w:rFonts w:eastAsia="PMingLiU" w:cs="Times New Roman"/>
          <w:color w:val="1F497D"/>
          <w:sz w:val="22"/>
        </w:rPr>
      </w:pPr>
      <w:r w:rsidRPr="00AA112F">
        <w:rPr>
          <w:rFonts w:eastAsia="PMingLiU" w:cs="Times New Roman"/>
          <w:color w:val="1F497D"/>
          <w:sz w:val="22"/>
        </w:rPr>
        <w:t xml:space="preserve">Confidentiality: We understand the importance of maintaining privacy and anonymity throughout the reporting process. The tool ensures that your identity is </w:t>
      </w:r>
      <w:proofErr w:type="gramStart"/>
      <w:r w:rsidRPr="00AA112F">
        <w:rPr>
          <w:rFonts w:eastAsia="PMingLiU" w:cs="Times New Roman"/>
          <w:color w:val="1F497D"/>
          <w:sz w:val="22"/>
        </w:rPr>
        <w:t>protected, unless</w:t>
      </w:r>
      <w:proofErr w:type="gramEnd"/>
      <w:r w:rsidRPr="00AA112F">
        <w:rPr>
          <w:rFonts w:eastAsia="PMingLiU" w:cs="Times New Roman"/>
          <w:color w:val="1F497D"/>
          <w:sz w:val="22"/>
        </w:rPr>
        <w:t xml:space="preserve"> you choose to disclose it.</w:t>
      </w:r>
    </w:p>
    <w:p w14:paraId="1B13982C" w14:textId="77777777" w:rsidR="00AA112F" w:rsidRPr="00AA112F" w:rsidRDefault="00AA112F" w:rsidP="00AA112F">
      <w:pPr>
        <w:numPr>
          <w:ilvl w:val="0"/>
          <w:numId w:val="48"/>
        </w:numPr>
        <w:contextualSpacing/>
        <w:jc w:val="both"/>
        <w:rPr>
          <w:rFonts w:eastAsia="PMingLiU" w:cs="Times New Roman"/>
          <w:color w:val="1F497D"/>
          <w:sz w:val="22"/>
        </w:rPr>
      </w:pPr>
      <w:r w:rsidRPr="00AA112F">
        <w:rPr>
          <w:rFonts w:eastAsia="PMingLiU" w:cs="Times New Roman"/>
          <w:color w:val="1F497D"/>
          <w:sz w:val="22"/>
        </w:rPr>
        <w:t>Easy-to-Use Interface: Report and Support has an intuitive and user-friendly interface that makes it simple to navigate and submit your report. We have designed the tool to be accessible and inclusive, ensuring that everyone can easily report incidents.</w:t>
      </w:r>
    </w:p>
    <w:p w14:paraId="59C18B7A" w14:textId="77777777" w:rsidR="00AA112F" w:rsidRPr="00AA112F" w:rsidRDefault="00AA112F" w:rsidP="00AA112F">
      <w:pPr>
        <w:numPr>
          <w:ilvl w:val="0"/>
          <w:numId w:val="48"/>
        </w:numPr>
        <w:contextualSpacing/>
        <w:jc w:val="both"/>
        <w:rPr>
          <w:rFonts w:eastAsia="PMingLiU" w:cs="Times New Roman"/>
          <w:color w:val="1F497D"/>
          <w:sz w:val="22"/>
        </w:rPr>
      </w:pPr>
      <w:r w:rsidRPr="00AA112F">
        <w:rPr>
          <w:rFonts w:eastAsia="PMingLiU" w:cs="Times New Roman"/>
          <w:color w:val="1F497D"/>
          <w:sz w:val="22"/>
        </w:rPr>
        <w:t>Detailed Incident Reporting: The tool allows you to provide a brief account of the incident, including how long the circumstances you are experiencing has been going on, the locations of the incident(s) and the factors you believe have played a role in what you experienced. This information helps us understand the situation better and take appropriate action.</w:t>
      </w:r>
    </w:p>
    <w:p w14:paraId="7110A9B3" w14:textId="77777777" w:rsidR="00AA112F" w:rsidRPr="00AA112F" w:rsidRDefault="00AA112F" w:rsidP="00AA112F">
      <w:pPr>
        <w:numPr>
          <w:ilvl w:val="0"/>
          <w:numId w:val="48"/>
        </w:numPr>
        <w:contextualSpacing/>
        <w:jc w:val="both"/>
        <w:rPr>
          <w:rFonts w:eastAsia="PMingLiU" w:cs="Times New Roman"/>
          <w:color w:val="1F497D"/>
          <w:sz w:val="22"/>
        </w:rPr>
      </w:pPr>
      <w:r w:rsidRPr="00AA112F">
        <w:rPr>
          <w:rFonts w:eastAsia="PMingLiU" w:cs="Times New Roman"/>
          <w:color w:val="1F497D"/>
          <w:sz w:val="22"/>
        </w:rPr>
        <w:t>Follow-up and Support: Once you have submitted your report, our dedicated team will promptly review it and initiate the necessary actions. If you have chosen to leave your contact details, a case worker will contact you within 2 working days.</w:t>
      </w:r>
    </w:p>
    <w:p w14:paraId="343618F8" w14:textId="77777777" w:rsidR="00AA112F" w:rsidRDefault="00AA112F" w:rsidP="00B715A4">
      <w:pPr>
        <w:jc w:val="both"/>
        <w:rPr>
          <w:rFonts w:eastAsia="PMingLiU" w:cs="Times New Roman"/>
          <w:color w:val="1F497D"/>
          <w:sz w:val="22"/>
        </w:rPr>
      </w:pPr>
    </w:p>
    <w:p w14:paraId="79BD725F" w14:textId="1CF2C3E3" w:rsidR="00AA112F" w:rsidRPr="00077037" w:rsidRDefault="003A4970" w:rsidP="003A4970">
      <w:pPr>
        <w:jc w:val="both"/>
        <w:rPr>
          <w:rFonts w:eastAsia="PMingLiU" w:cs="Times New Roman"/>
          <w:color w:val="1F497D"/>
          <w:sz w:val="22"/>
        </w:rPr>
        <w:sectPr w:rsidR="00AA112F" w:rsidRPr="00077037" w:rsidSect="008341F5">
          <w:type w:val="continuous"/>
          <w:pgSz w:w="11906" w:h="16838"/>
          <w:pgMar w:top="709" w:right="709" w:bottom="567" w:left="709" w:header="708" w:footer="708" w:gutter="0"/>
          <w:cols w:space="708"/>
          <w:docGrid w:linePitch="360"/>
        </w:sectPr>
      </w:pPr>
      <w:r>
        <w:rPr>
          <w:rFonts w:eastAsia="PMingLiU" w:cs="Times New Roman"/>
          <w:color w:val="1F497D"/>
          <w:sz w:val="22"/>
        </w:rPr>
        <w:t xml:space="preserve">Further information can be found here: </w:t>
      </w:r>
      <w:hyperlink r:id="rId68" w:history="1">
        <w:r w:rsidR="00191BBE" w:rsidRPr="00191BBE">
          <w:rPr>
            <w:rStyle w:val="Hyperlink"/>
            <w:rFonts w:eastAsia="PMingLiU" w:cs="Times New Roman"/>
            <w:sz w:val="22"/>
          </w:rPr>
          <w:t>Report and Support</w:t>
        </w:r>
      </w:hyperlink>
    </w:p>
    <w:p w14:paraId="73D99F71" w14:textId="3BAECA73" w:rsidR="00B44218" w:rsidRPr="00B44218" w:rsidRDefault="0033790E" w:rsidP="00B715A4">
      <w:pPr>
        <w:keepNext/>
        <w:keepLines/>
        <w:outlineLvl w:val="0"/>
        <w:rPr>
          <w:rFonts w:eastAsiaTheme="majorEastAsia" w:cstheme="majorBidi"/>
          <w:b/>
          <w:bCs/>
          <w:color w:val="1F497D"/>
          <w:sz w:val="40"/>
          <w:szCs w:val="28"/>
        </w:rPr>
      </w:pPr>
      <w:bookmarkStart w:id="157" w:name="_Toc45056347"/>
      <w:bookmarkStart w:id="158" w:name="_Toc172797629"/>
      <w:r>
        <w:rPr>
          <w:rFonts w:eastAsiaTheme="majorEastAsia" w:cstheme="majorBidi"/>
          <w:b/>
          <w:bCs/>
          <w:color w:val="1F497D"/>
          <w:sz w:val="40"/>
          <w:szCs w:val="28"/>
        </w:rPr>
        <w:lastRenderedPageBreak/>
        <w:t>Apprentice</w:t>
      </w:r>
      <w:r w:rsidR="00B44218" w:rsidRPr="00B44218">
        <w:rPr>
          <w:rFonts w:eastAsiaTheme="majorEastAsia" w:cstheme="majorBidi"/>
          <w:b/>
          <w:bCs/>
          <w:color w:val="1F497D"/>
          <w:sz w:val="40"/>
          <w:szCs w:val="28"/>
        </w:rPr>
        <w:t xml:space="preserve"> Feedback</w:t>
      </w:r>
      <w:bookmarkEnd w:id="157"/>
      <w:bookmarkEnd w:id="158"/>
    </w:p>
    <w:p w14:paraId="7EC6B8D8" w14:textId="77777777" w:rsidR="00B44218" w:rsidRPr="00B44218" w:rsidRDefault="00B44218" w:rsidP="00B715A4">
      <w:pPr>
        <w:keepNext/>
        <w:keepLines/>
        <w:jc w:val="both"/>
        <w:outlineLvl w:val="1"/>
        <w:rPr>
          <w:rFonts w:eastAsiaTheme="majorEastAsia" w:cstheme="majorBidi"/>
          <w:b/>
          <w:bCs/>
          <w:color w:val="4F81BD" w:themeColor="accent1"/>
          <w:sz w:val="26"/>
          <w:szCs w:val="26"/>
        </w:rPr>
      </w:pPr>
      <w:bookmarkStart w:id="159" w:name="_Toc45056348"/>
      <w:bookmarkStart w:id="160" w:name="_Toc172797630"/>
      <w:r w:rsidRPr="00B44218">
        <w:rPr>
          <w:rFonts w:eastAsiaTheme="majorEastAsia" w:cstheme="majorBidi"/>
          <w:b/>
          <w:bCs/>
          <w:color w:val="4F81BD" w:themeColor="accent1"/>
          <w:sz w:val="26"/>
          <w:szCs w:val="26"/>
        </w:rPr>
        <w:t xml:space="preserve">We want your </w:t>
      </w:r>
      <w:proofErr w:type="gramStart"/>
      <w:r w:rsidRPr="00B44218">
        <w:rPr>
          <w:rFonts w:eastAsiaTheme="majorEastAsia" w:cstheme="majorBidi"/>
          <w:b/>
          <w:bCs/>
          <w:color w:val="4F81BD" w:themeColor="accent1"/>
          <w:sz w:val="26"/>
          <w:szCs w:val="26"/>
        </w:rPr>
        <w:t>feedback</w:t>
      </w:r>
      <w:bookmarkEnd w:id="159"/>
      <w:bookmarkEnd w:id="160"/>
      <w:proofErr w:type="gramEnd"/>
    </w:p>
    <w:p w14:paraId="3D26C53C" w14:textId="227F9599" w:rsidR="00B44218" w:rsidRPr="00B44218" w:rsidRDefault="002E2FBE" w:rsidP="00B715A4">
      <w:pPr>
        <w:jc w:val="both"/>
        <w:rPr>
          <w:sz w:val="22"/>
        </w:rPr>
        <w:sectPr w:rsidR="00B44218" w:rsidRPr="00B44218" w:rsidSect="00B44218">
          <w:type w:val="continuous"/>
          <w:pgSz w:w="11906" w:h="16838"/>
          <w:pgMar w:top="709" w:right="709" w:bottom="567" w:left="709" w:header="708" w:footer="708" w:gutter="0"/>
          <w:cols w:space="708"/>
          <w:docGrid w:linePitch="360"/>
        </w:sectPr>
      </w:pPr>
      <w:r>
        <w:rPr>
          <w:sz w:val="22"/>
        </w:rPr>
        <w:t xml:space="preserve">There may be many ways that you can provide </w:t>
      </w:r>
      <w:r w:rsidR="00B44218" w:rsidRPr="00B44218">
        <w:rPr>
          <w:sz w:val="22"/>
        </w:rPr>
        <w:t xml:space="preserve">feedback </w:t>
      </w:r>
      <w:r>
        <w:rPr>
          <w:sz w:val="22"/>
        </w:rPr>
        <w:t xml:space="preserve">on your course. Most common of these is simply talking to someone </w:t>
      </w:r>
      <w:r w:rsidR="00B44218" w:rsidRPr="00B44218">
        <w:rPr>
          <w:sz w:val="22"/>
        </w:rPr>
        <w:t>from</w:t>
      </w:r>
      <w:r>
        <w:rPr>
          <w:sz w:val="22"/>
        </w:rPr>
        <w:t xml:space="preserve"> the programme team of professional services. This informal feedback is important, and we want to hear what you have to say.</w:t>
      </w:r>
      <w:r w:rsidR="00B44218" w:rsidRPr="00B44218">
        <w:rPr>
          <w:sz w:val="22"/>
        </w:rPr>
        <w:t xml:space="preserve"> However, there are certain points in the year when </w:t>
      </w:r>
      <w:r>
        <w:rPr>
          <w:sz w:val="22"/>
        </w:rPr>
        <w:t xml:space="preserve">we </w:t>
      </w:r>
      <w:r w:rsidR="00B44218" w:rsidRPr="00B44218">
        <w:rPr>
          <w:sz w:val="22"/>
        </w:rPr>
        <w:t>formally ask you for your feedback</w:t>
      </w:r>
      <w:r>
        <w:rPr>
          <w:sz w:val="22"/>
        </w:rPr>
        <w:t>.</w:t>
      </w:r>
      <w:r w:rsidR="00B44218" w:rsidRPr="00B44218">
        <w:rPr>
          <w:sz w:val="22"/>
        </w:rPr>
        <w:t xml:space="preserve"> </w:t>
      </w:r>
      <w:r>
        <w:rPr>
          <w:sz w:val="22"/>
        </w:rPr>
        <w:t xml:space="preserve">Some of this is </w:t>
      </w:r>
      <w:r w:rsidR="00B44218" w:rsidRPr="00B44218">
        <w:rPr>
          <w:sz w:val="22"/>
        </w:rPr>
        <w:t>in the form of surveys</w:t>
      </w:r>
      <w:r>
        <w:rPr>
          <w:sz w:val="22"/>
        </w:rPr>
        <w:t>, so please take a little time</w:t>
      </w:r>
      <w:r w:rsidR="00B44218" w:rsidRPr="00B44218">
        <w:rPr>
          <w:sz w:val="22"/>
        </w:rPr>
        <w:t xml:space="preserve"> to complete</w:t>
      </w:r>
      <w:r>
        <w:rPr>
          <w:sz w:val="22"/>
        </w:rPr>
        <w:t xml:space="preserve"> these.</w:t>
      </w:r>
      <w:r w:rsidR="00B44218" w:rsidRPr="00B44218">
        <w:rPr>
          <w:sz w:val="22"/>
        </w:rPr>
        <w:t xml:space="preserve"> </w:t>
      </w:r>
      <w:r>
        <w:rPr>
          <w:sz w:val="22"/>
        </w:rPr>
        <w:t xml:space="preserve">We seek feedback at the end of every module, and you can access that from your email or Canvas. Once a year, we will also ask some more broad questions about your learning experience, so keep an eye on your </w:t>
      </w:r>
      <w:r w:rsidR="00B44218" w:rsidRPr="00B44218">
        <w:rPr>
          <w:sz w:val="22"/>
        </w:rPr>
        <w:t>email account</w:t>
      </w:r>
      <w:r>
        <w:rPr>
          <w:sz w:val="22"/>
        </w:rPr>
        <w:t xml:space="preserve"> for those requests</w:t>
      </w:r>
      <w:r w:rsidR="00B44218" w:rsidRPr="00B44218">
        <w:rPr>
          <w:sz w:val="22"/>
        </w:rPr>
        <w:t>.</w:t>
      </w:r>
    </w:p>
    <w:p w14:paraId="13695A7A" w14:textId="4085A09B" w:rsidR="00B44218" w:rsidRPr="00B4254A" w:rsidRDefault="00B44218" w:rsidP="00B715A4">
      <w:pPr>
        <w:jc w:val="both"/>
        <w:rPr>
          <w:i/>
          <w:sz w:val="22"/>
          <w:highlight w:val="lightGray"/>
        </w:rPr>
      </w:pPr>
      <w:r w:rsidRPr="00B4254A">
        <w:rPr>
          <w:i/>
          <w:sz w:val="22"/>
          <w:highlight w:val="lightGray"/>
        </w:rPr>
        <w:t xml:space="preserve">Please provide information about informal processes within the </w:t>
      </w:r>
      <w:r w:rsidR="00FD46DC">
        <w:rPr>
          <w:i/>
          <w:sz w:val="22"/>
          <w:highlight w:val="lightGray"/>
        </w:rPr>
        <w:t>apprenticeship</w:t>
      </w:r>
      <w:r w:rsidRPr="00B4254A">
        <w:rPr>
          <w:i/>
          <w:sz w:val="22"/>
          <w:highlight w:val="lightGray"/>
        </w:rPr>
        <w:t xml:space="preserve"> e.g. Staff Student Liaison Committee.</w:t>
      </w:r>
    </w:p>
    <w:p w14:paraId="4BC0BF54" w14:textId="1F96ABE5" w:rsidR="00B44218" w:rsidRPr="00B44218" w:rsidRDefault="00B44218" w:rsidP="00B715A4">
      <w:pPr>
        <w:keepNext/>
        <w:keepLines/>
        <w:jc w:val="both"/>
        <w:outlineLvl w:val="1"/>
        <w:rPr>
          <w:rFonts w:eastAsiaTheme="majorEastAsia" w:cstheme="majorBidi"/>
          <w:b/>
          <w:bCs/>
          <w:color w:val="4F81BD" w:themeColor="accent1"/>
          <w:sz w:val="26"/>
          <w:szCs w:val="26"/>
        </w:rPr>
      </w:pPr>
      <w:bookmarkStart w:id="161" w:name="_Toc45056349"/>
      <w:bookmarkStart w:id="162" w:name="_Toc172797631"/>
      <w:r w:rsidRPr="00B44218">
        <w:rPr>
          <w:rFonts w:eastAsiaTheme="majorEastAsia" w:cstheme="majorBidi"/>
          <w:b/>
          <w:bCs/>
          <w:color w:val="4F81BD" w:themeColor="accent1"/>
          <w:sz w:val="26"/>
          <w:szCs w:val="26"/>
        </w:rPr>
        <w:t xml:space="preserve">Results of previous </w:t>
      </w:r>
      <w:r w:rsidR="002C56E7">
        <w:rPr>
          <w:rFonts w:eastAsiaTheme="majorEastAsia" w:cstheme="majorBidi"/>
          <w:b/>
          <w:bCs/>
          <w:color w:val="4F81BD" w:themeColor="accent1"/>
          <w:sz w:val="26"/>
          <w:szCs w:val="26"/>
        </w:rPr>
        <w:t>apprentice</w:t>
      </w:r>
      <w:r w:rsidRPr="00B44218">
        <w:rPr>
          <w:rFonts w:eastAsiaTheme="majorEastAsia" w:cstheme="majorBidi"/>
          <w:b/>
          <w:bCs/>
          <w:color w:val="4F81BD" w:themeColor="accent1"/>
          <w:sz w:val="26"/>
          <w:szCs w:val="26"/>
        </w:rPr>
        <w:t xml:space="preserve"> feedback</w:t>
      </w:r>
      <w:bookmarkEnd w:id="161"/>
      <w:bookmarkEnd w:id="162"/>
    </w:p>
    <w:p w14:paraId="3C78DE85" w14:textId="00DA2C9F" w:rsidR="00B44218" w:rsidRPr="00B44218" w:rsidRDefault="00B44218" w:rsidP="00B715A4">
      <w:pPr>
        <w:jc w:val="both"/>
        <w:rPr>
          <w:i/>
          <w:sz w:val="22"/>
        </w:rPr>
        <w:sectPr w:rsidR="00B44218" w:rsidRPr="00B44218" w:rsidSect="008341F5">
          <w:type w:val="continuous"/>
          <w:pgSz w:w="11906" w:h="16838"/>
          <w:pgMar w:top="709" w:right="709" w:bottom="567" w:left="709" w:header="708" w:footer="708" w:gutter="0"/>
          <w:cols w:space="708"/>
          <w:formProt w:val="0"/>
          <w:docGrid w:linePitch="360"/>
        </w:sectPr>
      </w:pPr>
      <w:r w:rsidRPr="00B4254A">
        <w:rPr>
          <w:i/>
          <w:sz w:val="22"/>
          <w:highlight w:val="lightGray"/>
        </w:rPr>
        <w:t xml:space="preserve">Please insert the results of previous </w:t>
      </w:r>
      <w:r w:rsidR="003F6A34">
        <w:rPr>
          <w:i/>
          <w:sz w:val="22"/>
          <w:highlight w:val="lightGray"/>
        </w:rPr>
        <w:t>apprentice</w:t>
      </w:r>
      <w:r w:rsidRPr="00B4254A">
        <w:rPr>
          <w:i/>
          <w:sz w:val="22"/>
          <w:highlight w:val="lightGray"/>
        </w:rPr>
        <w:t xml:space="preserve"> feedback, how this has been addressed and what action has been taken. Surveys might include</w:t>
      </w:r>
      <w:r w:rsidR="002E2FBE">
        <w:rPr>
          <w:i/>
          <w:sz w:val="22"/>
          <w:highlight w:val="lightGray"/>
        </w:rPr>
        <w:t xml:space="preserve"> module evaluation and</w:t>
      </w:r>
      <w:r w:rsidRPr="00B4254A">
        <w:rPr>
          <w:i/>
          <w:sz w:val="22"/>
          <w:highlight w:val="lightGray"/>
        </w:rPr>
        <w:t xml:space="preserve"> PTES</w:t>
      </w:r>
      <w:r w:rsidR="002E2FBE">
        <w:rPr>
          <w:i/>
          <w:sz w:val="22"/>
          <w:highlight w:val="lightGray"/>
        </w:rPr>
        <w:t xml:space="preserve"> (Postgraduate Taught Experience Survey)</w:t>
      </w:r>
      <w:r w:rsidRPr="00B4254A">
        <w:rPr>
          <w:i/>
          <w:sz w:val="22"/>
          <w:highlight w:val="lightGray"/>
        </w:rPr>
        <w:t>.</w:t>
      </w:r>
    </w:p>
    <w:p w14:paraId="03FD6877" w14:textId="4954A237" w:rsidR="00B44218" w:rsidRPr="00B44218" w:rsidRDefault="00D87C8E" w:rsidP="00B715A4">
      <w:pPr>
        <w:keepNext/>
        <w:keepLines/>
        <w:jc w:val="both"/>
        <w:outlineLvl w:val="1"/>
        <w:rPr>
          <w:rFonts w:eastAsiaTheme="majorEastAsia" w:cstheme="majorBidi"/>
          <w:b/>
          <w:bCs/>
          <w:color w:val="4F81BD" w:themeColor="accent1"/>
          <w:sz w:val="26"/>
          <w:szCs w:val="26"/>
        </w:rPr>
      </w:pPr>
      <w:bookmarkStart w:id="163" w:name="_Toc45056350"/>
      <w:bookmarkStart w:id="164" w:name="_Toc172797632"/>
      <w:r>
        <w:rPr>
          <w:rFonts w:eastAsiaTheme="majorEastAsia" w:cstheme="majorBidi"/>
          <w:b/>
          <w:bCs/>
          <w:color w:val="4F81BD" w:themeColor="accent1"/>
          <w:sz w:val="26"/>
          <w:szCs w:val="26"/>
        </w:rPr>
        <w:t>Course</w:t>
      </w:r>
      <w:r w:rsidR="00B44218" w:rsidRPr="00B44218">
        <w:rPr>
          <w:rFonts w:eastAsiaTheme="majorEastAsia" w:cstheme="majorBidi"/>
          <w:b/>
          <w:bCs/>
          <w:color w:val="4F81BD" w:themeColor="accent1"/>
          <w:sz w:val="26"/>
          <w:szCs w:val="26"/>
        </w:rPr>
        <w:t xml:space="preserve"> representation and getting </w:t>
      </w:r>
      <w:proofErr w:type="gramStart"/>
      <w:r w:rsidR="00B44218" w:rsidRPr="00B44218">
        <w:rPr>
          <w:rFonts w:eastAsiaTheme="majorEastAsia" w:cstheme="majorBidi"/>
          <w:b/>
          <w:bCs/>
          <w:color w:val="4F81BD" w:themeColor="accent1"/>
          <w:sz w:val="26"/>
          <w:szCs w:val="26"/>
        </w:rPr>
        <w:t>involved</w:t>
      </w:r>
      <w:bookmarkEnd w:id="163"/>
      <w:bookmarkEnd w:id="164"/>
      <w:proofErr w:type="gramEnd"/>
    </w:p>
    <w:p w14:paraId="2B9D5009" w14:textId="076B04BF" w:rsidR="00B44218" w:rsidRPr="00B44218" w:rsidRDefault="002E2FBE" w:rsidP="00B715A4">
      <w:pPr>
        <w:jc w:val="both"/>
        <w:rPr>
          <w:sz w:val="22"/>
        </w:rPr>
      </w:pPr>
      <w:r>
        <w:rPr>
          <w:sz w:val="22"/>
        </w:rPr>
        <w:t xml:space="preserve">We want </w:t>
      </w:r>
      <w:r w:rsidR="00B44218" w:rsidRPr="00B44218">
        <w:rPr>
          <w:sz w:val="22"/>
        </w:rPr>
        <w:t>to make every course as good as it can be</w:t>
      </w:r>
      <w:r>
        <w:rPr>
          <w:sz w:val="22"/>
        </w:rPr>
        <w:t xml:space="preserve"> and</w:t>
      </w:r>
      <w:r w:rsidR="00B44218" w:rsidRPr="00B44218">
        <w:rPr>
          <w:sz w:val="22"/>
        </w:rPr>
        <w:t xml:space="preserve"> we need </w:t>
      </w:r>
      <w:r>
        <w:rPr>
          <w:sz w:val="22"/>
        </w:rPr>
        <w:t xml:space="preserve">our </w:t>
      </w:r>
      <w:r w:rsidR="001C27F0">
        <w:rPr>
          <w:sz w:val="22"/>
        </w:rPr>
        <w:t>apprentices</w:t>
      </w:r>
      <w:r w:rsidR="00B44218" w:rsidRPr="00B44218">
        <w:rPr>
          <w:sz w:val="22"/>
        </w:rPr>
        <w:t>’ help</w:t>
      </w:r>
      <w:r>
        <w:rPr>
          <w:sz w:val="22"/>
        </w:rPr>
        <w:t xml:space="preserve"> to do that</w:t>
      </w:r>
      <w:r w:rsidR="00B44218" w:rsidRPr="00B44218">
        <w:rPr>
          <w:sz w:val="22"/>
        </w:rPr>
        <w:t xml:space="preserve">. Each </w:t>
      </w:r>
      <w:r w:rsidR="00FD46DC">
        <w:rPr>
          <w:sz w:val="22"/>
        </w:rPr>
        <w:t xml:space="preserve">degree apprenticeship </w:t>
      </w:r>
      <w:r w:rsidR="00B44218" w:rsidRPr="00B44218">
        <w:rPr>
          <w:sz w:val="22"/>
        </w:rPr>
        <w:t xml:space="preserve">programme </w:t>
      </w:r>
      <w:r>
        <w:rPr>
          <w:sz w:val="22"/>
        </w:rPr>
        <w:t xml:space="preserve">has </w:t>
      </w:r>
      <w:r w:rsidR="00B44218" w:rsidRPr="00B44218">
        <w:rPr>
          <w:sz w:val="22"/>
        </w:rPr>
        <w:t>Course Rep</w:t>
      </w:r>
      <w:r>
        <w:rPr>
          <w:sz w:val="22"/>
        </w:rPr>
        <w:t>resentative</w:t>
      </w:r>
      <w:r w:rsidR="00B44218" w:rsidRPr="00B44218">
        <w:rPr>
          <w:sz w:val="22"/>
        </w:rPr>
        <w:t xml:space="preserve">s who </w:t>
      </w:r>
      <w:r>
        <w:rPr>
          <w:sz w:val="22"/>
        </w:rPr>
        <w:t xml:space="preserve">canvas and feedback </w:t>
      </w:r>
      <w:r w:rsidR="00B44218" w:rsidRPr="00B44218">
        <w:rPr>
          <w:sz w:val="22"/>
        </w:rPr>
        <w:t xml:space="preserve">the views of </w:t>
      </w:r>
      <w:r w:rsidR="007A246F">
        <w:rPr>
          <w:sz w:val="22"/>
        </w:rPr>
        <w:t>their fellow apprentices</w:t>
      </w:r>
      <w:r w:rsidR="00B44218" w:rsidRPr="00B44218">
        <w:rPr>
          <w:sz w:val="22"/>
        </w:rPr>
        <w:t xml:space="preserve">.  Course reps can influence everything from </w:t>
      </w:r>
      <w:r w:rsidR="007A246F">
        <w:rPr>
          <w:sz w:val="22"/>
        </w:rPr>
        <w:t xml:space="preserve">curriculum </w:t>
      </w:r>
      <w:r w:rsidR="00B44218" w:rsidRPr="00B44218">
        <w:rPr>
          <w:sz w:val="22"/>
        </w:rPr>
        <w:t>to improving how the course is organised and supported by lecturers.</w:t>
      </w:r>
    </w:p>
    <w:p w14:paraId="4D142297" w14:textId="6AC2A6C0" w:rsidR="00B44218" w:rsidRPr="00B44218" w:rsidRDefault="00B44218" w:rsidP="00B715A4">
      <w:pPr>
        <w:jc w:val="both"/>
        <w:rPr>
          <w:sz w:val="22"/>
        </w:rPr>
      </w:pPr>
      <w:r w:rsidRPr="00B44218">
        <w:rPr>
          <w:sz w:val="22"/>
        </w:rPr>
        <w:t>Reps are</w:t>
      </w:r>
      <w:r w:rsidR="007A246F">
        <w:rPr>
          <w:sz w:val="22"/>
        </w:rPr>
        <w:t xml:space="preserve"> usually</w:t>
      </w:r>
      <w:r w:rsidRPr="00B44218">
        <w:rPr>
          <w:sz w:val="22"/>
        </w:rPr>
        <w:t xml:space="preserve"> elected at the start of </w:t>
      </w:r>
      <w:r w:rsidR="007A246F">
        <w:rPr>
          <w:sz w:val="22"/>
        </w:rPr>
        <w:t>the</w:t>
      </w:r>
      <w:r w:rsidRPr="00B44218">
        <w:rPr>
          <w:sz w:val="22"/>
        </w:rPr>
        <w:t xml:space="preserve"> academic year and will receive training </w:t>
      </w:r>
      <w:r w:rsidR="007A246F">
        <w:rPr>
          <w:sz w:val="22"/>
        </w:rPr>
        <w:t xml:space="preserve">through </w:t>
      </w:r>
      <w:r w:rsidRPr="00B44218">
        <w:rPr>
          <w:sz w:val="22"/>
        </w:rPr>
        <w:t xml:space="preserve">John Moores Students’ Union.  They also receive support in their role from programme leaders and lecturing staff.  If you are interested in becoming a Course Rep contact your Programme Leader or </w:t>
      </w:r>
      <w:hyperlink r:id="rId69" w:history="1">
        <w:r w:rsidRPr="00B44218">
          <w:rPr>
            <w:color w:val="0000FF" w:themeColor="hyperlink"/>
            <w:sz w:val="22"/>
            <w:u w:val="single"/>
          </w:rPr>
          <w:t>coursereps@ljmu.ac.uk</w:t>
        </w:r>
      </w:hyperlink>
      <w:r w:rsidRPr="00B44218">
        <w:rPr>
          <w:sz w:val="22"/>
        </w:rPr>
        <w:t>.</w:t>
      </w:r>
    </w:p>
    <w:p w14:paraId="187FD2F9" w14:textId="4BDA2515" w:rsidR="00B44218" w:rsidRPr="00B44218" w:rsidRDefault="00B44218" w:rsidP="00B715A4">
      <w:pPr>
        <w:jc w:val="both"/>
        <w:rPr>
          <w:sz w:val="22"/>
        </w:rPr>
      </w:pPr>
      <w:r w:rsidRPr="00B44218">
        <w:rPr>
          <w:sz w:val="22"/>
        </w:rPr>
        <w:t>Follow Course Reps on Twitter @coursereps</w:t>
      </w:r>
      <w:r w:rsidR="007A246F" w:rsidRPr="00091240">
        <w:rPr>
          <w:sz w:val="22"/>
        </w:rPr>
        <w:t xml:space="preserve"> </w:t>
      </w:r>
      <w:r w:rsidR="007A246F">
        <w:rPr>
          <w:sz w:val="22"/>
        </w:rPr>
        <w:t>or on Facebook by searching for “LJMU Course Reps”.</w:t>
      </w:r>
    </w:p>
    <w:p w14:paraId="34B47326" w14:textId="77777777" w:rsidR="00B44218" w:rsidRPr="00B44218" w:rsidRDefault="00B44218" w:rsidP="00B715A4">
      <w:pPr>
        <w:keepNext/>
        <w:keepLines/>
        <w:jc w:val="both"/>
        <w:outlineLvl w:val="1"/>
        <w:rPr>
          <w:rFonts w:eastAsiaTheme="majorEastAsia" w:cstheme="majorBidi"/>
          <w:b/>
          <w:bCs/>
          <w:color w:val="4F81BD" w:themeColor="accent1"/>
          <w:sz w:val="26"/>
          <w:szCs w:val="26"/>
        </w:rPr>
      </w:pPr>
      <w:bookmarkStart w:id="165" w:name="_Toc45056351"/>
      <w:bookmarkStart w:id="166" w:name="_Toc172797633"/>
      <w:r w:rsidRPr="00B44218">
        <w:rPr>
          <w:rFonts w:eastAsiaTheme="majorEastAsia" w:cstheme="majorBidi"/>
          <w:b/>
          <w:bCs/>
          <w:color w:val="4F81BD" w:themeColor="accent1"/>
          <w:sz w:val="26"/>
          <w:szCs w:val="26"/>
        </w:rPr>
        <w:t>What is the Board of Study?</w:t>
      </w:r>
      <w:bookmarkEnd w:id="165"/>
      <w:bookmarkEnd w:id="166"/>
    </w:p>
    <w:p w14:paraId="09B23E91" w14:textId="31CB07EF" w:rsidR="00B44218" w:rsidRPr="00B44218" w:rsidRDefault="00B44218" w:rsidP="00B715A4">
      <w:pPr>
        <w:jc w:val="both"/>
        <w:rPr>
          <w:sz w:val="22"/>
        </w:rPr>
        <w:sectPr w:rsidR="00B44218" w:rsidRPr="00B44218" w:rsidSect="008341F5">
          <w:type w:val="continuous"/>
          <w:pgSz w:w="11906" w:h="16838"/>
          <w:pgMar w:top="709" w:right="709" w:bottom="567" w:left="709" w:header="708" w:footer="708" w:gutter="0"/>
          <w:cols w:space="708"/>
          <w:docGrid w:linePitch="360"/>
        </w:sectPr>
      </w:pPr>
      <w:r w:rsidRPr="00B44218">
        <w:rPr>
          <w:sz w:val="22"/>
        </w:rPr>
        <w:t xml:space="preserve">The Board of Study oversees the management and operation of the </w:t>
      </w:r>
      <w:r w:rsidR="00FD46DC">
        <w:rPr>
          <w:sz w:val="22"/>
        </w:rPr>
        <w:t xml:space="preserve"> apprenticeship</w:t>
      </w:r>
      <w:r w:rsidRPr="00B44218">
        <w:rPr>
          <w:sz w:val="22"/>
        </w:rPr>
        <w:t>.  Membership consist</w:t>
      </w:r>
      <w:r w:rsidR="007A246F">
        <w:rPr>
          <w:sz w:val="22"/>
        </w:rPr>
        <w:t>s</w:t>
      </w:r>
      <w:r w:rsidRPr="00B44218">
        <w:rPr>
          <w:sz w:val="22"/>
        </w:rPr>
        <w:t xml:space="preserve"> of all staff teaching on the </w:t>
      </w:r>
      <w:r w:rsidR="00FD46DC">
        <w:rPr>
          <w:sz w:val="22"/>
        </w:rPr>
        <w:t>apprenticeship</w:t>
      </w:r>
      <w:r w:rsidRPr="00B44218">
        <w:rPr>
          <w:sz w:val="22"/>
        </w:rPr>
        <w:t xml:space="preserve">, other staff essential to the running of the </w:t>
      </w:r>
      <w:r w:rsidR="00FD46DC">
        <w:rPr>
          <w:sz w:val="22"/>
        </w:rPr>
        <w:t>apprenticeship</w:t>
      </w:r>
      <w:r w:rsidRPr="00B44218">
        <w:rPr>
          <w:sz w:val="22"/>
        </w:rPr>
        <w:t xml:space="preserve"> and course representatives.  You can discuss any aspects of your </w:t>
      </w:r>
      <w:r w:rsidR="00FD46DC">
        <w:rPr>
          <w:sz w:val="22"/>
        </w:rPr>
        <w:t>apprenticeship</w:t>
      </w:r>
      <w:r w:rsidRPr="00B44218">
        <w:rPr>
          <w:sz w:val="22"/>
        </w:rPr>
        <w:t xml:space="preserve"> with your course representative</w:t>
      </w:r>
      <w:r w:rsidR="007A246F" w:rsidRPr="007A246F">
        <w:rPr>
          <w:sz w:val="22"/>
        </w:rPr>
        <w:t xml:space="preserve"> </w:t>
      </w:r>
      <w:r w:rsidR="007A246F">
        <w:rPr>
          <w:sz w:val="22"/>
        </w:rPr>
        <w:t>for them to raise in the Board of Study. In</w:t>
      </w:r>
      <w:r w:rsidRPr="00B44218">
        <w:rPr>
          <w:sz w:val="22"/>
        </w:rPr>
        <w:t xml:space="preserve"> this way you can contribute to the formal running of the </w:t>
      </w:r>
      <w:r w:rsidR="00FD46DC">
        <w:rPr>
          <w:sz w:val="22"/>
        </w:rPr>
        <w:t>apprenticeship</w:t>
      </w:r>
      <w:r w:rsidRPr="00B44218">
        <w:rPr>
          <w:sz w:val="22"/>
        </w:rPr>
        <w:t xml:space="preserve">.    Programme Leaders will ensure that Board of Study papers are available to all </w:t>
      </w:r>
      <w:proofErr w:type="gramStart"/>
      <w:r w:rsidR="00DE090A">
        <w:rPr>
          <w:sz w:val="22"/>
        </w:rPr>
        <w:t>apprentices</w:t>
      </w:r>
      <w:proofErr w:type="gramEnd"/>
      <w:r w:rsidRPr="00B44218">
        <w:rPr>
          <w:sz w:val="22"/>
        </w:rPr>
        <w:t xml:space="preserve"> minutes of meetings will be shared in the ‘My Course’ area of MyLJMU </w:t>
      </w:r>
      <w:hyperlink r:id="rId70" w:history="1">
        <w:r w:rsidRPr="004169A0">
          <w:rPr>
            <w:rStyle w:val="Hyperlink"/>
            <w:sz w:val="22"/>
          </w:rPr>
          <w:t>https://my.ljmu.ac.uk</w:t>
        </w:r>
      </w:hyperlink>
      <w:r w:rsidRPr="00B44218">
        <w:rPr>
          <w:sz w:val="22"/>
        </w:rPr>
        <w:t>.</w:t>
      </w:r>
    </w:p>
    <w:p w14:paraId="2BDDBA5C" w14:textId="77777777" w:rsidR="00B44218" w:rsidRDefault="00B44218" w:rsidP="00A253DB">
      <w:pPr>
        <w:jc w:val="both"/>
        <w:rPr>
          <w:i/>
          <w:sz w:val="22"/>
        </w:rPr>
      </w:pPr>
      <w:r w:rsidRPr="00B4254A">
        <w:rPr>
          <w:i/>
          <w:sz w:val="22"/>
          <w:highlight w:val="lightGray"/>
        </w:rPr>
        <w:t xml:space="preserve">Please include dates and times (or where to find information about dates and times), and information on who </w:t>
      </w:r>
      <w:r w:rsidR="006A3C15">
        <w:rPr>
          <w:i/>
          <w:sz w:val="22"/>
          <w:highlight w:val="lightGray"/>
        </w:rPr>
        <w:t>apprentice</w:t>
      </w:r>
      <w:r w:rsidRPr="00B4254A">
        <w:rPr>
          <w:i/>
          <w:sz w:val="22"/>
          <w:highlight w:val="lightGray"/>
        </w:rPr>
        <w:t>s should contact for information regarding Board of Study meetings, e.g. administrator, programme leader, course representative.</w:t>
      </w:r>
    </w:p>
    <w:p w14:paraId="72ABDC76" w14:textId="77777777" w:rsidR="00953EB2" w:rsidRDefault="00953EB2" w:rsidP="00A253DB">
      <w:pPr>
        <w:jc w:val="both"/>
        <w:rPr>
          <w:i/>
          <w:sz w:val="22"/>
        </w:rPr>
      </w:pPr>
    </w:p>
    <w:p w14:paraId="22B8395B" w14:textId="77777777" w:rsidR="00953EB2" w:rsidRDefault="00953EB2" w:rsidP="00A253DB">
      <w:pPr>
        <w:jc w:val="both"/>
        <w:rPr>
          <w:b/>
          <w:bCs/>
          <w:i/>
          <w:sz w:val="22"/>
        </w:rPr>
      </w:pPr>
    </w:p>
    <w:p w14:paraId="28475769" w14:textId="77777777" w:rsidR="00953EB2" w:rsidRDefault="00953EB2" w:rsidP="00A253DB">
      <w:pPr>
        <w:jc w:val="both"/>
        <w:rPr>
          <w:b/>
          <w:bCs/>
          <w:i/>
          <w:sz w:val="22"/>
        </w:rPr>
      </w:pPr>
    </w:p>
    <w:p w14:paraId="46358112" w14:textId="77777777" w:rsidR="00953EB2" w:rsidRDefault="00953EB2" w:rsidP="00A253DB">
      <w:pPr>
        <w:jc w:val="both"/>
        <w:rPr>
          <w:b/>
          <w:bCs/>
          <w:i/>
          <w:sz w:val="22"/>
        </w:rPr>
        <w:sectPr w:rsidR="00953EB2" w:rsidSect="008341F5">
          <w:type w:val="continuous"/>
          <w:pgSz w:w="11906" w:h="16838"/>
          <w:pgMar w:top="709" w:right="709" w:bottom="567" w:left="709" w:header="708" w:footer="708" w:gutter="0"/>
          <w:cols w:space="708"/>
          <w:formProt w:val="0"/>
          <w:docGrid w:linePitch="360"/>
        </w:sectPr>
      </w:pPr>
    </w:p>
    <w:p w14:paraId="7EF0CAF4" w14:textId="10BD6A5C" w:rsidR="004A4AD6" w:rsidRDefault="004A4AD6" w:rsidP="00730321">
      <w:pPr>
        <w:rPr>
          <w:i/>
          <w:highlight w:val="yellow"/>
        </w:rPr>
      </w:pPr>
    </w:p>
    <w:sectPr w:rsidR="004A4AD6" w:rsidSect="00953EB2">
      <w:footerReference w:type="default" r:id="rId71"/>
      <w:pgSz w:w="11906" w:h="16838"/>
      <w:pgMar w:top="851" w:right="707" w:bottom="993"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121C" w14:textId="77777777" w:rsidR="006232A2" w:rsidRDefault="006232A2" w:rsidP="00AA073D">
      <w:pPr>
        <w:spacing w:before="0" w:after="0" w:line="240" w:lineRule="auto"/>
      </w:pPr>
      <w:r>
        <w:separator/>
      </w:r>
    </w:p>
  </w:endnote>
  <w:endnote w:type="continuationSeparator" w:id="0">
    <w:p w14:paraId="57239762" w14:textId="77777777" w:rsidR="006232A2" w:rsidRDefault="006232A2" w:rsidP="00AA073D">
      <w:pPr>
        <w:spacing w:before="0" w:after="0" w:line="240" w:lineRule="auto"/>
      </w:pPr>
      <w:r>
        <w:continuationSeparator/>
      </w:r>
    </w:p>
  </w:endnote>
  <w:endnote w:type="continuationNotice" w:id="1">
    <w:p w14:paraId="65512FAD" w14:textId="77777777" w:rsidR="006232A2" w:rsidRDefault="006232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0" w14:textId="1C28FFFF" w:rsidR="003F336E" w:rsidRDefault="003F336E">
    <w:pPr>
      <w:pStyle w:val="Footer"/>
      <w:jc w:val="center"/>
    </w:pPr>
  </w:p>
  <w:tbl>
    <w:tblPr>
      <w:tblStyle w:val="TableGrid"/>
      <w:tblW w:w="10490" w:type="dxa"/>
      <w:tblLook w:val="04A0" w:firstRow="1" w:lastRow="0" w:firstColumn="1" w:lastColumn="0" w:noHBand="0" w:noVBand="1"/>
    </w:tblPr>
    <w:tblGrid>
      <w:gridCol w:w="7055"/>
      <w:gridCol w:w="3435"/>
    </w:tblGrid>
    <w:tr w:rsidR="003F336E" w14:paraId="76B28042" w14:textId="77777777" w:rsidTr="00F253F2">
      <w:tc>
        <w:tcPr>
          <w:tcW w:w="7055" w:type="dxa"/>
          <w:tcBorders>
            <w:top w:val="nil"/>
            <w:left w:val="nil"/>
            <w:bottom w:val="nil"/>
            <w:right w:val="nil"/>
          </w:tcBorders>
          <w:shd w:val="clear" w:color="auto" w:fill="002060"/>
        </w:tcPr>
        <w:p w14:paraId="458E699D" w14:textId="77777777" w:rsidR="003F336E" w:rsidRPr="004E27C7" w:rsidRDefault="003F336E" w:rsidP="00194064">
          <w:pPr>
            <w:pStyle w:val="LJMU"/>
          </w:pPr>
          <w:r w:rsidRPr="004E27C7">
            <w:t>Liverpool John Moores University</w:t>
          </w:r>
        </w:p>
      </w:tc>
      <w:tc>
        <w:tcPr>
          <w:tcW w:w="3435" w:type="dxa"/>
          <w:tcBorders>
            <w:top w:val="nil"/>
            <w:left w:val="nil"/>
            <w:bottom w:val="nil"/>
            <w:right w:val="nil"/>
          </w:tcBorders>
          <w:shd w:val="clear" w:color="auto" w:fill="002060"/>
        </w:tcPr>
        <w:p w14:paraId="03769158" w14:textId="67CEE903" w:rsidR="003F336E" w:rsidRPr="00737D53" w:rsidRDefault="003F336E"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2</w:t>
          </w:r>
          <w:r w:rsidRPr="00737D53">
            <w:rPr>
              <w:sz w:val="18"/>
              <w:szCs w:val="18"/>
            </w:rPr>
            <w:fldChar w:fldCharType="end"/>
          </w:r>
        </w:p>
      </w:tc>
    </w:tr>
  </w:tbl>
  <w:p w14:paraId="24071951" w14:textId="77777777" w:rsidR="003F336E" w:rsidRDefault="003F3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2" w14:textId="77777777" w:rsidR="003F336E" w:rsidRDefault="003F336E" w:rsidP="004E27C7">
    <w:pPr>
      <w:pStyle w:val="Footer"/>
    </w:pPr>
  </w:p>
  <w:tbl>
    <w:tblPr>
      <w:tblStyle w:val="TableGrid"/>
      <w:tblW w:w="10490" w:type="dxa"/>
      <w:tblLook w:val="04A0" w:firstRow="1" w:lastRow="0" w:firstColumn="1" w:lastColumn="0" w:noHBand="0" w:noVBand="1"/>
    </w:tblPr>
    <w:tblGrid>
      <w:gridCol w:w="7055"/>
      <w:gridCol w:w="3435"/>
    </w:tblGrid>
    <w:tr w:rsidR="003F336E" w14:paraId="24071955" w14:textId="77777777" w:rsidTr="00F253F2">
      <w:tc>
        <w:tcPr>
          <w:tcW w:w="7055" w:type="dxa"/>
          <w:tcBorders>
            <w:top w:val="nil"/>
            <w:left w:val="nil"/>
            <w:bottom w:val="nil"/>
            <w:right w:val="nil"/>
          </w:tcBorders>
          <w:shd w:val="clear" w:color="auto" w:fill="002060"/>
        </w:tcPr>
        <w:p w14:paraId="24071953" w14:textId="77777777" w:rsidR="003F336E" w:rsidRPr="004E27C7" w:rsidRDefault="003F336E" w:rsidP="00AD66CF">
          <w:pPr>
            <w:pStyle w:val="LJMU"/>
          </w:pPr>
          <w:r w:rsidRPr="004E27C7">
            <w:t>Liverpool John Moores University</w:t>
          </w:r>
        </w:p>
      </w:tc>
      <w:tc>
        <w:tcPr>
          <w:tcW w:w="3435" w:type="dxa"/>
          <w:tcBorders>
            <w:top w:val="nil"/>
            <w:left w:val="nil"/>
            <w:bottom w:val="nil"/>
            <w:right w:val="nil"/>
          </w:tcBorders>
          <w:shd w:val="clear" w:color="auto" w:fill="002060"/>
        </w:tcPr>
        <w:p w14:paraId="24071954" w14:textId="18727ADD" w:rsidR="003F336E" w:rsidRPr="00737D53" w:rsidRDefault="003F336E" w:rsidP="00F253F2">
          <w:pPr>
            <w:pStyle w:val="LJMU"/>
            <w:tabs>
              <w:tab w:val="left" w:pos="1140"/>
              <w:tab w:val="right" w:pos="3219"/>
            </w:tabs>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F80984">
            <w:rPr>
              <w:noProof/>
              <w:sz w:val="18"/>
              <w:szCs w:val="18"/>
            </w:rPr>
            <w:t>11</w:t>
          </w:r>
          <w:r w:rsidRPr="00737D53">
            <w:rPr>
              <w:sz w:val="18"/>
              <w:szCs w:val="18"/>
            </w:rPr>
            <w:fldChar w:fldCharType="end"/>
          </w:r>
        </w:p>
      </w:tc>
    </w:tr>
  </w:tbl>
  <w:p w14:paraId="24071956" w14:textId="77777777" w:rsidR="003F336E" w:rsidRDefault="003F336E" w:rsidP="004E2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09FB" w14:textId="77777777" w:rsidR="0056425E" w:rsidRDefault="0056425E" w:rsidP="004E27C7">
    <w:pPr>
      <w:pStyle w:val="Footer"/>
    </w:pPr>
  </w:p>
  <w:tbl>
    <w:tblPr>
      <w:tblStyle w:val="TableGrid"/>
      <w:tblW w:w="10632" w:type="dxa"/>
      <w:tblLook w:val="04A0" w:firstRow="1" w:lastRow="0" w:firstColumn="1" w:lastColumn="0" w:noHBand="0" w:noVBand="1"/>
    </w:tblPr>
    <w:tblGrid>
      <w:gridCol w:w="5537"/>
      <w:gridCol w:w="5095"/>
    </w:tblGrid>
    <w:tr w:rsidR="0056425E" w14:paraId="73D45CBD" w14:textId="77777777" w:rsidTr="00953EB2">
      <w:trPr>
        <w:trHeight w:val="433"/>
      </w:trPr>
      <w:tc>
        <w:tcPr>
          <w:tcW w:w="5537" w:type="dxa"/>
          <w:tcBorders>
            <w:top w:val="nil"/>
            <w:left w:val="nil"/>
            <w:bottom w:val="nil"/>
            <w:right w:val="nil"/>
          </w:tcBorders>
          <w:shd w:val="clear" w:color="auto" w:fill="002060"/>
        </w:tcPr>
        <w:p w14:paraId="12A3BDF9" w14:textId="77777777" w:rsidR="0056425E" w:rsidRPr="004E27C7" w:rsidRDefault="0056425E" w:rsidP="00AD66CF">
          <w:pPr>
            <w:pStyle w:val="LJMU"/>
          </w:pPr>
          <w:r w:rsidRPr="004E27C7">
            <w:t>Liverpool John Moores University</w:t>
          </w:r>
        </w:p>
      </w:tc>
      <w:tc>
        <w:tcPr>
          <w:tcW w:w="5095" w:type="dxa"/>
          <w:tcBorders>
            <w:top w:val="nil"/>
            <w:left w:val="nil"/>
            <w:bottom w:val="nil"/>
            <w:right w:val="nil"/>
          </w:tcBorders>
          <w:shd w:val="clear" w:color="auto" w:fill="002060"/>
        </w:tcPr>
        <w:p w14:paraId="2EBBC07E" w14:textId="77777777" w:rsidR="0056425E" w:rsidRPr="00737D53" w:rsidRDefault="0056425E" w:rsidP="0056425E">
          <w:pPr>
            <w:pStyle w:val="LJMU"/>
            <w:tabs>
              <w:tab w:val="left" w:pos="1140"/>
              <w:tab w:val="right" w:pos="3219"/>
            </w:tabs>
            <w:jc w:val="right"/>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11</w:t>
          </w:r>
          <w:r w:rsidRPr="00737D53">
            <w:rPr>
              <w:sz w:val="18"/>
              <w:szCs w:val="18"/>
            </w:rPr>
            <w:fldChar w:fldCharType="end"/>
          </w:r>
        </w:p>
      </w:tc>
    </w:tr>
  </w:tbl>
  <w:p w14:paraId="34F6BCFE" w14:textId="77777777" w:rsidR="0056425E" w:rsidRDefault="0056425E" w:rsidP="004E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7D31" w14:textId="77777777" w:rsidR="006232A2" w:rsidRDefault="006232A2" w:rsidP="00AA073D">
      <w:pPr>
        <w:spacing w:before="0" w:after="0" w:line="240" w:lineRule="auto"/>
      </w:pPr>
      <w:r>
        <w:separator/>
      </w:r>
    </w:p>
  </w:footnote>
  <w:footnote w:type="continuationSeparator" w:id="0">
    <w:p w14:paraId="71A40D9F" w14:textId="77777777" w:rsidR="006232A2" w:rsidRDefault="006232A2" w:rsidP="00AA073D">
      <w:pPr>
        <w:spacing w:before="0" w:after="0" w:line="240" w:lineRule="auto"/>
      </w:pPr>
      <w:r>
        <w:continuationSeparator/>
      </w:r>
    </w:p>
  </w:footnote>
  <w:footnote w:type="continuationNotice" w:id="1">
    <w:p w14:paraId="76D90DAB" w14:textId="77777777" w:rsidR="006232A2" w:rsidRDefault="006232A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CD"/>
    <w:multiLevelType w:val="hybridMultilevel"/>
    <w:tmpl w:val="CF42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2480"/>
    <w:multiLevelType w:val="hybridMultilevel"/>
    <w:tmpl w:val="D0F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6F3"/>
    <w:multiLevelType w:val="hybridMultilevel"/>
    <w:tmpl w:val="14F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08BB"/>
    <w:multiLevelType w:val="hybridMultilevel"/>
    <w:tmpl w:val="8240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63090"/>
    <w:multiLevelType w:val="hybridMultilevel"/>
    <w:tmpl w:val="561AA65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C383F"/>
    <w:multiLevelType w:val="hybridMultilevel"/>
    <w:tmpl w:val="F5D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57D7"/>
    <w:multiLevelType w:val="hybridMultilevel"/>
    <w:tmpl w:val="407E9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3065C8"/>
    <w:multiLevelType w:val="hybridMultilevel"/>
    <w:tmpl w:val="CB1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F698F"/>
    <w:multiLevelType w:val="hybridMultilevel"/>
    <w:tmpl w:val="83A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603EF"/>
    <w:multiLevelType w:val="hybridMultilevel"/>
    <w:tmpl w:val="4FA2715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685841"/>
    <w:multiLevelType w:val="hybridMultilevel"/>
    <w:tmpl w:val="FA8A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8738F"/>
    <w:multiLevelType w:val="hybridMultilevel"/>
    <w:tmpl w:val="278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30B2B"/>
    <w:multiLevelType w:val="hybridMultilevel"/>
    <w:tmpl w:val="4426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33DAE"/>
    <w:multiLevelType w:val="hybridMultilevel"/>
    <w:tmpl w:val="DD90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D4D58"/>
    <w:multiLevelType w:val="hybridMultilevel"/>
    <w:tmpl w:val="C3F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92FFE"/>
    <w:multiLevelType w:val="hybridMultilevel"/>
    <w:tmpl w:val="1BDC3D34"/>
    <w:lvl w:ilvl="0" w:tplc="793EB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71718"/>
    <w:multiLevelType w:val="hybridMultilevel"/>
    <w:tmpl w:val="62B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E4EE7"/>
    <w:multiLevelType w:val="hybridMultilevel"/>
    <w:tmpl w:val="79C8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517F9"/>
    <w:multiLevelType w:val="hybridMultilevel"/>
    <w:tmpl w:val="FC5C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A1F09"/>
    <w:multiLevelType w:val="hybridMultilevel"/>
    <w:tmpl w:val="CA4A2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773F3E"/>
    <w:multiLevelType w:val="hybridMultilevel"/>
    <w:tmpl w:val="BC2A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4404C"/>
    <w:multiLevelType w:val="hybridMultilevel"/>
    <w:tmpl w:val="BEB223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C515D0"/>
    <w:multiLevelType w:val="hybridMultilevel"/>
    <w:tmpl w:val="1F56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B59E9"/>
    <w:multiLevelType w:val="hybridMultilevel"/>
    <w:tmpl w:val="312A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C75FE"/>
    <w:multiLevelType w:val="hybridMultilevel"/>
    <w:tmpl w:val="A7389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17695"/>
    <w:multiLevelType w:val="hybridMultilevel"/>
    <w:tmpl w:val="67B03C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20269"/>
    <w:multiLevelType w:val="hybridMultilevel"/>
    <w:tmpl w:val="498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C32C31"/>
    <w:multiLevelType w:val="hybridMultilevel"/>
    <w:tmpl w:val="33CA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833B8"/>
    <w:multiLevelType w:val="hybridMultilevel"/>
    <w:tmpl w:val="9AF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A27C1"/>
    <w:multiLevelType w:val="hybridMultilevel"/>
    <w:tmpl w:val="9CF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43C81"/>
    <w:multiLevelType w:val="hybridMultilevel"/>
    <w:tmpl w:val="BBF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A6059"/>
    <w:multiLevelType w:val="hybridMultilevel"/>
    <w:tmpl w:val="0CCE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281378"/>
    <w:multiLevelType w:val="hybridMultilevel"/>
    <w:tmpl w:val="2376CB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2483141"/>
    <w:multiLevelType w:val="hybridMultilevel"/>
    <w:tmpl w:val="9F4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244B9"/>
    <w:multiLevelType w:val="hybridMultilevel"/>
    <w:tmpl w:val="5E2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8222E"/>
    <w:multiLevelType w:val="hybridMultilevel"/>
    <w:tmpl w:val="DADA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575252"/>
    <w:multiLevelType w:val="hybridMultilevel"/>
    <w:tmpl w:val="C41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97416"/>
    <w:multiLevelType w:val="hybridMultilevel"/>
    <w:tmpl w:val="C5E2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E3E33"/>
    <w:multiLevelType w:val="hybridMultilevel"/>
    <w:tmpl w:val="BD9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B5028"/>
    <w:multiLevelType w:val="hybridMultilevel"/>
    <w:tmpl w:val="F74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271FBB"/>
    <w:multiLevelType w:val="hybridMultilevel"/>
    <w:tmpl w:val="FE8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1504A"/>
    <w:multiLevelType w:val="hybridMultilevel"/>
    <w:tmpl w:val="C4A8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81E1E"/>
    <w:multiLevelType w:val="hybridMultilevel"/>
    <w:tmpl w:val="4F0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30917"/>
    <w:multiLevelType w:val="hybridMultilevel"/>
    <w:tmpl w:val="D068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35A92"/>
    <w:multiLevelType w:val="hybridMultilevel"/>
    <w:tmpl w:val="9936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C138FC"/>
    <w:multiLevelType w:val="hybridMultilevel"/>
    <w:tmpl w:val="8B7CA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734E5C"/>
    <w:multiLevelType w:val="hybridMultilevel"/>
    <w:tmpl w:val="DE446244"/>
    <w:lvl w:ilvl="0" w:tplc="3A2AA718">
      <w:numFmt w:val="bullet"/>
      <w:lvlText w:val="•"/>
      <w:lvlJc w:val="left"/>
      <w:pPr>
        <w:ind w:left="1230" w:hanging="87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820151">
    <w:abstractNumId w:val="29"/>
  </w:num>
  <w:num w:numId="2" w16cid:durableId="2086679310">
    <w:abstractNumId w:val="36"/>
  </w:num>
  <w:num w:numId="3" w16cid:durableId="2052418379">
    <w:abstractNumId w:val="5"/>
  </w:num>
  <w:num w:numId="4" w16cid:durableId="1097598681">
    <w:abstractNumId w:val="38"/>
  </w:num>
  <w:num w:numId="5" w16cid:durableId="1001078627">
    <w:abstractNumId w:val="17"/>
  </w:num>
  <w:num w:numId="6" w16cid:durableId="1398166085">
    <w:abstractNumId w:val="42"/>
  </w:num>
  <w:num w:numId="7" w16cid:durableId="1454523613">
    <w:abstractNumId w:val="2"/>
  </w:num>
  <w:num w:numId="8" w16cid:durableId="337268024">
    <w:abstractNumId w:val="11"/>
  </w:num>
  <w:num w:numId="9" w16cid:durableId="1746298244">
    <w:abstractNumId w:val="13"/>
  </w:num>
  <w:num w:numId="10" w16cid:durableId="646010807">
    <w:abstractNumId w:val="3"/>
  </w:num>
  <w:num w:numId="11" w16cid:durableId="283922497">
    <w:abstractNumId w:val="26"/>
  </w:num>
  <w:num w:numId="12" w16cid:durableId="374545149">
    <w:abstractNumId w:val="21"/>
  </w:num>
  <w:num w:numId="13" w16cid:durableId="2000691552">
    <w:abstractNumId w:val="0"/>
  </w:num>
  <w:num w:numId="14" w16cid:durableId="2134902835">
    <w:abstractNumId w:val="33"/>
  </w:num>
  <w:num w:numId="15" w16cid:durableId="1644001781">
    <w:abstractNumId w:val="10"/>
  </w:num>
  <w:num w:numId="16" w16cid:durableId="524833339">
    <w:abstractNumId w:val="22"/>
  </w:num>
  <w:num w:numId="17" w16cid:durableId="516386134">
    <w:abstractNumId w:val="23"/>
  </w:num>
  <w:num w:numId="18" w16cid:durableId="1165246379">
    <w:abstractNumId w:val="14"/>
  </w:num>
  <w:num w:numId="19" w16cid:durableId="2084838772">
    <w:abstractNumId w:val="45"/>
  </w:num>
  <w:num w:numId="20" w16cid:durableId="143743651">
    <w:abstractNumId w:val="16"/>
  </w:num>
  <w:num w:numId="21" w16cid:durableId="1120417564">
    <w:abstractNumId w:val="44"/>
  </w:num>
  <w:num w:numId="22" w16cid:durableId="1672682338">
    <w:abstractNumId w:val="43"/>
  </w:num>
  <w:num w:numId="23" w16cid:durableId="1729262358">
    <w:abstractNumId w:val="1"/>
  </w:num>
  <w:num w:numId="24" w16cid:durableId="1559316617">
    <w:abstractNumId w:val="34"/>
  </w:num>
  <w:num w:numId="25" w16cid:durableId="1439178424">
    <w:abstractNumId w:val="39"/>
  </w:num>
  <w:num w:numId="26" w16cid:durableId="769004475">
    <w:abstractNumId w:val="18"/>
  </w:num>
  <w:num w:numId="27" w16cid:durableId="322196756">
    <w:abstractNumId w:val="37"/>
  </w:num>
  <w:num w:numId="28" w16cid:durableId="1637491315">
    <w:abstractNumId w:val="20"/>
  </w:num>
  <w:num w:numId="29" w16cid:durableId="1028137144">
    <w:abstractNumId w:val="24"/>
  </w:num>
  <w:num w:numId="30" w16cid:durableId="286594986">
    <w:abstractNumId w:val="9"/>
  </w:num>
  <w:num w:numId="31" w16cid:durableId="141117529">
    <w:abstractNumId w:val="27"/>
  </w:num>
  <w:num w:numId="32" w16cid:durableId="1391343938">
    <w:abstractNumId w:val="27"/>
  </w:num>
  <w:num w:numId="33" w16cid:durableId="2011449948">
    <w:abstractNumId w:val="31"/>
  </w:num>
  <w:num w:numId="34" w16cid:durableId="421535333">
    <w:abstractNumId w:val="7"/>
  </w:num>
  <w:num w:numId="35" w16cid:durableId="1019892092">
    <w:abstractNumId w:val="28"/>
  </w:num>
  <w:num w:numId="36" w16cid:durableId="681249077">
    <w:abstractNumId w:val="41"/>
  </w:num>
  <w:num w:numId="37" w16cid:durableId="156846652">
    <w:abstractNumId w:val="4"/>
  </w:num>
  <w:num w:numId="38" w16cid:durableId="1562135953">
    <w:abstractNumId w:val="25"/>
  </w:num>
  <w:num w:numId="39" w16cid:durableId="1504397714">
    <w:abstractNumId w:val="32"/>
  </w:num>
  <w:num w:numId="40" w16cid:durableId="698092579">
    <w:abstractNumId w:val="30"/>
  </w:num>
  <w:num w:numId="41" w16cid:durableId="448398204">
    <w:abstractNumId w:val="46"/>
  </w:num>
  <w:num w:numId="42" w16cid:durableId="1789078176">
    <w:abstractNumId w:val="12"/>
  </w:num>
  <w:num w:numId="43" w16cid:durableId="1917859280">
    <w:abstractNumId w:val="6"/>
  </w:num>
  <w:num w:numId="44" w16cid:durableId="1401750879">
    <w:abstractNumId w:val="35"/>
  </w:num>
  <w:num w:numId="45" w16cid:durableId="2019770259">
    <w:abstractNumId w:val="15"/>
  </w:num>
  <w:num w:numId="46" w16cid:durableId="15817551">
    <w:abstractNumId w:val="40"/>
  </w:num>
  <w:num w:numId="47" w16cid:durableId="1018042838">
    <w:abstractNumId w:val="8"/>
  </w:num>
  <w:num w:numId="48" w16cid:durableId="567304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ZSmIqvsMpEPli3SJHDGeBrZhsSss1LCoNBD7oREYnQ79Qaeja1vsCgVq/aBheBvMgzoJOtmvaxCvi5nZBOm5Zw==" w:salt="Ilj9xgbPnplmxxDhfBwxQ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01891"/>
    <w:rsid w:val="000034A1"/>
    <w:rsid w:val="000038CF"/>
    <w:rsid w:val="00004DDF"/>
    <w:rsid w:val="000057E9"/>
    <w:rsid w:val="00010DFF"/>
    <w:rsid w:val="0001267E"/>
    <w:rsid w:val="00014611"/>
    <w:rsid w:val="000160DD"/>
    <w:rsid w:val="00016259"/>
    <w:rsid w:val="000164EE"/>
    <w:rsid w:val="0001665B"/>
    <w:rsid w:val="000231A0"/>
    <w:rsid w:val="000236FD"/>
    <w:rsid w:val="0002572C"/>
    <w:rsid w:val="000304EE"/>
    <w:rsid w:val="00033101"/>
    <w:rsid w:val="00035A68"/>
    <w:rsid w:val="00040CC0"/>
    <w:rsid w:val="00041E89"/>
    <w:rsid w:val="00043317"/>
    <w:rsid w:val="00045BA6"/>
    <w:rsid w:val="00047FB2"/>
    <w:rsid w:val="00050959"/>
    <w:rsid w:val="00051B83"/>
    <w:rsid w:val="0005448F"/>
    <w:rsid w:val="00055640"/>
    <w:rsid w:val="00055CF0"/>
    <w:rsid w:val="00060C9D"/>
    <w:rsid w:val="000611A5"/>
    <w:rsid w:val="000615CF"/>
    <w:rsid w:val="0006170A"/>
    <w:rsid w:val="00062BC4"/>
    <w:rsid w:val="000636D4"/>
    <w:rsid w:val="00065C4B"/>
    <w:rsid w:val="00066964"/>
    <w:rsid w:val="00070971"/>
    <w:rsid w:val="00070A6C"/>
    <w:rsid w:val="00070D7E"/>
    <w:rsid w:val="0007202A"/>
    <w:rsid w:val="00073672"/>
    <w:rsid w:val="000746C1"/>
    <w:rsid w:val="00077037"/>
    <w:rsid w:val="00080365"/>
    <w:rsid w:val="00084760"/>
    <w:rsid w:val="00085A1D"/>
    <w:rsid w:val="00087993"/>
    <w:rsid w:val="00090A6B"/>
    <w:rsid w:val="00090C11"/>
    <w:rsid w:val="00092376"/>
    <w:rsid w:val="000937F7"/>
    <w:rsid w:val="00094E44"/>
    <w:rsid w:val="0009710F"/>
    <w:rsid w:val="00097B21"/>
    <w:rsid w:val="00097E82"/>
    <w:rsid w:val="000A04F9"/>
    <w:rsid w:val="000A0B65"/>
    <w:rsid w:val="000A39EA"/>
    <w:rsid w:val="000A5335"/>
    <w:rsid w:val="000A539D"/>
    <w:rsid w:val="000A547F"/>
    <w:rsid w:val="000A72D9"/>
    <w:rsid w:val="000B10FF"/>
    <w:rsid w:val="000B73CE"/>
    <w:rsid w:val="000B7765"/>
    <w:rsid w:val="000C0CF1"/>
    <w:rsid w:val="000C14E4"/>
    <w:rsid w:val="000C39A6"/>
    <w:rsid w:val="000C6C00"/>
    <w:rsid w:val="000D15AE"/>
    <w:rsid w:val="000D4A0D"/>
    <w:rsid w:val="000D6896"/>
    <w:rsid w:val="000D6C9C"/>
    <w:rsid w:val="000E0DC2"/>
    <w:rsid w:val="000E3862"/>
    <w:rsid w:val="000E46BD"/>
    <w:rsid w:val="000E4A27"/>
    <w:rsid w:val="000E4CD1"/>
    <w:rsid w:val="000E5DCB"/>
    <w:rsid w:val="000F1DB1"/>
    <w:rsid w:val="000F271E"/>
    <w:rsid w:val="000F2875"/>
    <w:rsid w:val="000F4817"/>
    <w:rsid w:val="000F4E9E"/>
    <w:rsid w:val="000F63D2"/>
    <w:rsid w:val="001036CC"/>
    <w:rsid w:val="0011111A"/>
    <w:rsid w:val="00111C55"/>
    <w:rsid w:val="00112E63"/>
    <w:rsid w:val="001232B8"/>
    <w:rsid w:val="00124426"/>
    <w:rsid w:val="00142BE2"/>
    <w:rsid w:val="00144D27"/>
    <w:rsid w:val="001456A9"/>
    <w:rsid w:val="001456FE"/>
    <w:rsid w:val="001501DC"/>
    <w:rsid w:val="001516FE"/>
    <w:rsid w:val="00152BC3"/>
    <w:rsid w:val="001557AB"/>
    <w:rsid w:val="0015647E"/>
    <w:rsid w:val="001607EC"/>
    <w:rsid w:val="001650B9"/>
    <w:rsid w:val="00165194"/>
    <w:rsid w:val="00167840"/>
    <w:rsid w:val="00171F37"/>
    <w:rsid w:val="00173545"/>
    <w:rsid w:val="00174AAB"/>
    <w:rsid w:val="0017662F"/>
    <w:rsid w:val="00177DB1"/>
    <w:rsid w:val="0018052D"/>
    <w:rsid w:val="00180FE1"/>
    <w:rsid w:val="00181A6C"/>
    <w:rsid w:val="00182C81"/>
    <w:rsid w:val="00184A28"/>
    <w:rsid w:val="001863AD"/>
    <w:rsid w:val="00186B82"/>
    <w:rsid w:val="00190121"/>
    <w:rsid w:val="00191BBE"/>
    <w:rsid w:val="00194064"/>
    <w:rsid w:val="001962A9"/>
    <w:rsid w:val="001976EA"/>
    <w:rsid w:val="00197AE3"/>
    <w:rsid w:val="001A01F2"/>
    <w:rsid w:val="001A0605"/>
    <w:rsid w:val="001A0D12"/>
    <w:rsid w:val="001A4C80"/>
    <w:rsid w:val="001A67A3"/>
    <w:rsid w:val="001A7F4F"/>
    <w:rsid w:val="001B104F"/>
    <w:rsid w:val="001B42F5"/>
    <w:rsid w:val="001C07FA"/>
    <w:rsid w:val="001C160F"/>
    <w:rsid w:val="001C27F0"/>
    <w:rsid w:val="001C5042"/>
    <w:rsid w:val="001C76E3"/>
    <w:rsid w:val="001C7FE7"/>
    <w:rsid w:val="001D0583"/>
    <w:rsid w:val="001D1E13"/>
    <w:rsid w:val="001D2E7F"/>
    <w:rsid w:val="001D7087"/>
    <w:rsid w:val="001E05F7"/>
    <w:rsid w:val="001E0E5D"/>
    <w:rsid w:val="001E1F4A"/>
    <w:rsid w:val="001E238F"/>
    <w:rsid w:val="001E4A12"/>
    <w:rsid w:val="001E58F8"/>
    <w:rsid w:val="001E5BFD"/>
    <w:rsid w:val="001E7EF6"/>
    <w:rsid w:val="001F1DFA"/>
    <w:rsid w:val="001F3368"/>
    <w:rsid w:val="001F5675"/>
    <w:rsid w:val="001F7686"/>
    <w:rsid w:val="001F7C99"/>
    <w:rsid w:val="002003CD"/>
    <w:rsid w:val="00201C69"/>
    <w:rsid w:val="00203E01"/>
    <w:rsid w:val="00205F92"/>
    <w:rsid w:val="002144CC"/>
    <w:rsid w:val="00220D75"/>
    <w:rsid w:val="00220E43"/>
    <w:rsid w:val="00225E15"/>
    <w:rsid w:val="002305A3"/>
    <w:rsid w:val="00230F03"/>
    <w:rsid w:val="00232E6C"/>
    <w:rsid w:val="00233738"/>
    <w:rsid w:val="00233E6B"/>
    <w:rsid w:val="00236A36"/>
    <w:rsid w:val="00236CE9"/>
    <w:rsid w:val="00240095"/>
    <w:rsid w:val="00241E85"/>
    <w:rsid w:val="002424F1"/>
    <w:rsid w:val="002510B4"/>
    <w:rsid w:val="00253525"/>
    <w:rsid w:val="002553AF"/>
    <w:rsid w:val="002557D0"/>
    <w:rsid w:val="00257BF3"/>
    <w:rsid w:val="00257CB9"/>
    <w:rsid w:val="002608DA"/>
    <w:rsid w:val="00262A55"/>
    <w:rsid w:val="00262EDF"/>
    <w:rsid w:val="00264CF8"/>
    <w:rsid w:val="002660CB"/>
    <w:rsid w:val="00267427"/>
    <w:rsid w:val="00270883"/>
    <w:rsid w:val="00273582"/>
    <w:rsid w:val="002835D3"/>
    <w:rsid w:val="00290696"/>
    <w:rsid w:val="00293F00"/>
    <w:rsid w:val="00297DB1"/>
    <w:rsid w:val="002A0901"/>
    <w:rsid w:val="002A151E"/>
    <w:rsid w:val="002A1CA2"/>
    <w:rsid w:val="002B2844"/>
    <w:rsid w:val="002B7E74"/>
    <w:rsid w:val="002C00D8"/>
    <w:rsid w:val="002C0191"/>
    <w:rsid w:val="002C41BC"/>
    <w:rsid w:val="002C512C"/>
    <w:rsid w:val="002C5295"/>
    <w:rsid w:val="002C56E7"/>
    <w:rsid w:val="002C743F"/>
    <w:rsid w:val="002D080A"/>
    <w:rsid w:val="002D183B"/>
    <w:rsid w:val="002D5E7D"/>
    <w:rsid w:val="002D6CF8"/>
    <w:rsid w:val="002D6E80"/>
    <w:rsid w:val="002D7AA3"/>
    <w:rsid w:val="002D7E34"/>
    <w:rsid w:val="002E16C8"/>
    <w:rsid w:val="002E1E94"/>
    <w:rsid w:val="002E2B15"/>
    <w:rsid w:val="002E2FBE"/>
    <w:rsid w:val="002E4AB8"/>
    <w:rsid w:val="002E5A4A"/>
    <w:rsid w:val="002E6DEE"/>
    <w:rsid w:val="002F6B55"/>
    <w:rsid w:val="00300D74"/>
    <w:rsid w:val="003021D1"/>
    <w:rsid w:val="00303CCA"/>
    <w:rsid w:val="0031086A"/>
    <w:rsid w:val="003127CB"/>
    <w:rsid w:val="00313E47"/>
    <w:rsid w:val="00320B98"/>
    <w:rsid w:val="003225A0"/>
    <w:rsid w:val="00323CF9"/>
    <w:rsid w:val="0032445D"/>
    <w:rsid w:val="00327968"/>
    <w:rsid w:val="00327A1B"/>
    <w:rsid w:val="003314EE"/>
    <w:rsid w:val="003332BF"/>
    <w:rsid w:val="00333515"/>
    <w:rsid w:val="0033660B"/>
    <w:rsid w:val="0033790E"/>
    <w:rsid w:val="00340F40"/>
    <w:rsid w:val="003467AB"/>
    <w:rsid w:val="003509B2"/>
    <w:rsid w:val="00352DC5"/>
    <w:rsid w:val="003541BE"/>
    <w:rsid w:val="00356BA9"/>
    <w:rsid w:val="00357C19"/>
    <w:rsid w:val="00357F41"/>
    <w:rsid w:val="00360EEE"/>
    <w:rsid w:val="00361069"/>
    <w:rsid w:val="0036386B"/>
    <w:rsid w:val="00363964"/>
    <w:rsid w:val="00365589"/>
    <w:rsid w:val="003659C0"/>
    <w:rsid w:val="00367140"/>
    <w:rsid w:val="003678BF"/>
    <w:rsid w:val="00370A6A"/>
    <w:rsid w:val="00372682"/>
    <w:rsid w:val="00373AF1"/>
    <w:rsid w:val="00374C27"/>
    <w:rsid w:val="0038069E"/>
    <w:rsid w:val="00381F49"/>
    <w:rsid w:val="00384A84"/>
    <w:rsid w:val="003871AC"/>
    <w:rsid w:val="0039021F"/>
    <w:rsid w:val="0039022B"/>
    <w:rsid w:val="003903B6"/>
    <w:rsid w:val="00390B5F"/>
    <w:rsid w:val="00392062"/>
    <w:rsid w:val="00394506"/>
    <w:rsid w:val="003A2364"/>
    <w:rsid w:val="003A4065"/>
    <w:rsid w:val="003A4970"/>
    <w:rsid w:val="003A68D4"/>
    <w:rsid w:val="003B0347"/>
    <w:rsid w:val="003B22E2"/>
    <w:rsid w:val="003B3AE3"/>
    <w:rsid w:val="003B4ED3"/>
    <w:rsid w:val="003C3435"/>
    <w:rsid w:val="003C42C9"/>
    <w:rsid w:val="003C6D24"/>
    <w:rsid w:val="003C7454"/>
    <w:rsid w:val="003D1149"/>
    <w:rsid w:val="003D3B11"/>
    <w:rsid w:val="003D428C"/>
    <w:rsid w:val="003D50B9"/>
    <w:rsid w:val="003D61D1"/>
    <w:rsid w:val="003E0E1F"/>
    <w:rsid w:val="003E342C"/>
    <w:rsid w:val="003E4BCE"/>
    <w:rsid w:val="003F0EF0"/>
    <w:rsid w:val="003F2599"/>
    <w:rsid w:val="003F336E"/>
    <w:rsid w:val="003F46F4"/>
    <w:rsid w:val="003F4F58"/>
    <w:rsid w:val="003F57E2"/>
    <w:rsid w:val="003F6A34"/>
    <w:rsid w:val="0040015B"/>
    <w:rsid w:val="00402379"/>
    <w:rsid w:val="004066A2"/>
    <w:rsid w:val="004162A7"/>
    <w:rsid w:val="004169A0"/>
    <w:rsid w:val="004177DF"/>
    <w:rsid w:val="00420CDF"/>
    <w:rsid w:val="004227E9"/>
    <w:rsid w:val="004255C3"/>
    <w:rsid w:val="00426DF1"/>
    <w:rsid w:val="004271D1"/>
    <w:rsid w:val="00427537"/>
    <w:rsid w:val="004311F6"/>
    <w:rsid w:val="00431F7E"/>
    <w:rsid w:val="004336F6"/>
    <w:rsid w:val="00435AAA"/>
    <w:rsid w:val="004372B1"/>
    <w:rsid w:val="00437BE8"/>
    <w:rsid w:val="00440AA9"/>
    <w:rsid w:val="004414FF"/>
    <w:rsid w:val="0044179D"/>
    <w:rsid w:val="00442A4B"/>
    <w:rsid w:val="00443FB7"/>
    <w:rsid w:val="004456AF"/>
    <w:rsid w:val="00446714"/>
    <w:rsid w:val="00450EA6"/>
    <w:rsid w:val="00452503"/>
    <w:rsid w:val="0045578F"/>
    <w:rsid w:val="0045693A"/>
    <w:rsid w:val="00460E58"/>
    <w:rsid w:val="00462781"/>
    <w:rsid w:val="00463F09"/>
    <w:rsid w:val="00465573"/>
    <w:rsid w:val="00467C40"/>
    <w:rsid w:val="00470C44"/>
    <w:rsid w:val="00473493"/>
    <w:rsid w:val="00473899"/>
    <w:rsid w:val="00475471"/>
    <w:rsid w:val="004776E6"/>
    <w:rsid w:val="00477856"/>
    <w:rsid w:val="00481D0E"/>
    <w:rsid w:val="0048329F"/>
    <w:rsid w:val="004846B0"/>
    <w:rsid w:val="00487C5A"/>
    <w:rsid w:val="00495A2D"/>
    <w:rsid w:val="0049668E"/>
    <w:rsid w:val="004968BD"/>
    <w:rsid w:val="004A082E"/>
    <w:rsid w:val="004A24D7"/>
    <w:rsid w:val="004A4AD6"/>
    <w:rsid w:val="004B11FA"/>
    <w:rsid w:val="004B1B74"/>
    <w:rsid w:val="004B4979"/>
    <w:rsid w:val="004B5ABC"/>
    <w:rsid w:val="004B666E"/>
    <w:rsid w:val="004B6A8A"/>
    <w:rsid w:val="004B6B45"/>
    <w:rsid w:val="004B70C3"/>
    <w:rsid w:val="004C0C2B"/>
    <w:rsid w:val="004C13E1"/>
    <w:rsid w:val="004D08E2"/>
    <w:rsid w:val="004E1E02"/>
    <w:rsid w:val="004E27C7"/>
    <w:rsid w:val="004E3C0D"/>
    <w:rsid w:val="004E4312"/>
    <w:rsid w:val="004E5261"/>
    <w:rsid w:val="004E5709"/>
    <w:rsid w:val="004E7228"/>
    <w:rsid w:val="004F2218"/>
    <w:rsid w:val="004F2BD2"/>
    <w:rsid w:val="004F44F0"/>
    <w:rsid w:val="004F761C"/>
    <w:rsid w:val="00501930"/>
    <w:rsid w:val="005022E1"/>
    <w:rsid w:val="00510583"/>
    <w:rsid w:val="00512BEF"/>
    <w:rsid w:val="00512E9B"/>
    <w:rsid w:val="0051446C"/>
    <w:rsid w:val="005148EA"/>
    <w:rsid w:val="00516482"/>
    <w:rsid w:val="005245A6"/>
    <w:rsid w:val="00533947"/>
    <w:rsid w:val="00534276"/>
    <w:rsid w:val="0053493A"/>
    <w:rsid w:val="005350C3"/>
    <w:rsid w:val="00537CEF"/>
    <w:rsid w:val="00542133"/>
    <w:rsid w:val="005440BF"/>
    <w:rsid w:val="005467AF"/>
    <w:rsid w:val="00547BB9"/>
    <w:rsid w:val="0056425E"/>
    <w:rsid w:val="00565279"/>
    <w:rsid w:val="00570C45"/>
    <w:rsid w:val="005714AF"/>
    <w:rsid w:val="00571810"/>
    <w:rsid w:val="00580ACB"/>
    <w:rsid w:val="005850AD"/>
    <w:rsid w:val="00591200"/>
    <w:rsid w:val="00593CE5"/>
    <w:rsid w:val="005973E2"/>
    <w:rsid w:val="005A3D75"/>
    <w:rsid w:val="005A496A"/>
    <w:rsid w:val="005A59C4"/>
    <w:rsid w:val="005A7961"/>
    <w:rsid w:val="005B0F42"/>
    <w:rsid w:val="005B182B"/>
    <w:rsid w:val="005B5FA4"/>
    <w:rsid w:val="005B6622"/>
    <w:rsid w:val="005B7545"/>
    <w:rsid w:val="005C0779"/>
    <w:rsid w:val="005C0CB3"/>
    <w:rsid w:val="005C138D"/>
    <w:rsid w:val="005C1C13"/>
    <w:rsid w:val="005C1F49"/>
    <w:rsid w:val="005C202B"/>
    <w:rsid w:val="005C332B"/>
    <w:rsid w:val="005C5E5A"/>
    <w:rsid w:val="005C767F"/>
    <w:rsid w:val="005D149E"/>
    <w:rsid w:val="005E10DF"/>
    <w:rsid w:val="005E1493"/>
    <w:rsid w:val="005E281C"/>
    <w:rsid w:val="005E2D19"/>
    <w:rsid w:val="005E4388"/>
    <w:rsid w:val="005E5221"/>
    <w:rsid w:val="005F28DB"/>
    <w:rsid w:val="005F37D2"/>
    <w:rsid w:val="005F404D"/>
    <w:rsid w:val="005F4799"/>
    <w:rsid w:val="005F61CD"/>
    <w:rsid w:val="005F6B0A"/>
    <w:rsid w:val="00601A9C"/>
    <w:rsid w:val="006030A0"/>
    <w:rsid w:val="00606A70"/>
    <w:rsid w:val="00606C11"/>
    <w:rsid w:val="006077D9"/>
    <w:rsid w:val="0062256B"/>
    <w:rsid w:val="006231B7"/>
    <w:rsid w:val="006232A2"/>
    <w:rsid w:val="0062481E"/>
    <w:rsid w:val="00625B28"/>
    <w:rsid w:val="00625D50"/>
    <w:rsid w:val="006319A8"/>
    <w:rsid w:val="00632ADD"/>
    <w:rsid w:val="00632FF3"/>
    <w:rsid w:val="006330DD"/>
    <w:rsid w:val="006341B3"/>
    <w:rsid w:val="006358C3"/>
    <w:rsid w:val="00640503"/>
    <w:rsid w:val="0064343E"/>
    <w:rsid w:val="00646902"/>
    <w:rsid w:val="00646E5B"/>
    <w:rsid w:val="00647102"/>
    <w:rsid w:val="00656BC3"/>
    <w:rsid w:val="0066050B"/>
    <w:rsid w:val="00660537"/>
    <w:rsid w:val="00661AFB"/>
    <w:rsid w:val="00662E3C"/>
    <w:rsid w:val="00667083"/>
    <w:rsid w:val="00671B03"/>
    <w:rsid w:val="00673712"/>
    <w:rsid w:val="00673862"/>
    <w:rsid w:val="00675D2B"/>
    <w:rsid w:val="0067672C"/>
    <w:rsid w:val="00683C92"/>
    <w:rsid w:val="0068406D"/>
    <w:rsid w:val="00687073"/>
    <w:rsid w:val="00687B2F"/>
    <w:rsid w:val="006922FE"/>
    <w:rsid w:val="00692540"/>
    <w:rsid w:val="00693F0E"/>
    <w:rsid w:val="00697141"/>
    <w:rsid w:val="006A2301"/>
    <w:rsid w:val="006A243D"/>
    <w:rsid w:val="006A39E9"/>
    <w:rsid w:val="006A3C15"/>
    <w:rsid w:val="006A5BA5"/>
    <w:rsid w:val="006B095E"/>
    <w:rsid w:val="006C01AE"/>
    <w:rsid w:val="006C2A1E"/>
    <w:rsid w:val="006C37C8"/>
    <w:rsid w:val="006C4402"/>
    <w:rsid w:val="006C4D10"/>
    <w:rsid w:val="006C773E"/>
    <w:rsid w:val="006D11C0"/>
    <w:rsid w:val="006D2E6F"/>
    <w:rsid w:val="006D3139"/>
    <w:rsid w:val="006D6573"/>
    <w:rsid w:val="006D7CAB"/>
    <w:rsid w:val="006E310B"/>
    <w:rsid w:val="006E5792"/>
    <w:rsid w:val="006E6516"/>
    <w:rsid w:val="006E7C32"/>
    <w:rsid w:val="006F1E56"/>
    <w:rsid w:val="006F1E9F"/>
    <w:rsid w:val="006F47EA"/>
    <w:rsid w:val="006F6435"/>
    <w:rsid w:val="00701153"/>
    <w:rsid w:val="00707EE6"/>
    <w:rsid w:val="00710311"/>
    <w:rsid w:val="00710B52"/>
    <w:rsid w:val="00714095"/>
    <w:rsid w:val="007204B5"/>
    <w:rsid w:val="00722A9B"/>
    <w:rsid w:val="00723938"/>
    <w:rsid w:val="00724CE6"/>
    <w:rsid w:val="00726E29"/>
    <w:rsid w:val="00730321"/>
    <w:rsid w:val="00731D0D"/>
    <w:rsid w:val="007320F7"/>
    <w:rsid w:val="00732A2B"/>
    <w:rsid w:val="00733B74"/>
    <w:rsid w:val="00734E84"/>
    <w:rsid w:val="00737D53"/>
    <w:rsid w:val="00740629"/>
    <w:rsid w:val="00743CA4"/>
    <w:rsid w:val="00744581"/>
    <w:rsid w:val="007459A9"/>
    <w:rsid w:val="007462E3"/>
    <w:rsid w:val="0074688C"/>
    <w:rsid w:val="007504D6"/>
    <w:rsid w:val="00750D6C"/>
    <w:rsid w:val="00751997"/>
    <w:rsid w:val="00752ECA"/>
    <w:rsid w:val="0075429C"/>
    <w:rsid w:val="00754607"/>
    <w:rsid w:val="0075491C"/>
    <w:rsid w:val="00755E81"/>
    <w:rsid w:val="00764814"/>
    <w:rsid w:val="00770995"/>
    <w:rsid w:val="00770D83"/>
    <w:rsid w:val="00771CEC"/>
    <w:rsid w:val="007728E6"/>
    <w:rsid w:val="00772E5E"/>
    <w:rsid w:val="00774A1D"/>
    <w:rsid w:val="0077552E"/>
    <w:rsid w:val="00776CCB"/>
    <w:rsid w:val="00780419"/>
    <w:rsid w:val="00780F4A"/>
    <w:rsid w:val="0078438E"/>
    <w:rsid w:val="00792D07"/>
    <w:rsid w:val="00795FD5"/>
    <w:rsid w:val="00796EE3"/>
    <w:rsid w:val="007A0B73"/>
    <w:rsid w:val="007A246F"/>
    <w:rsid w:val="007A2DA1"/>
    <w:rsid w:val="007A434C"/>
    <w:rsid w:val="007A5015"/>
    <w:rsid w:val="007A61AE"/>
    <w:rsid w:val="007A62DE"/>
    <w:rsid w:val="007A6E79"/>
    <w:rsid w:val="007B0285"/>
    <w:rsid w:val="007B0AEC"/>
    <w:rsid w:val="007B1032"/>
    <w:rsid w:val="007B2236"/>
    <w:rsid w:val="007B25BB"/>
    <w:rsid w:val="007B47EC"/>
    <w:rsid w:val="007B53DD"/>
    <w:rsid w:val="007B5D14"/>
    <w:rsid w:val="007C3A7C"/>
    <w:rsid w:val="007C7757"/>
    <w:rsid w:val="007C7E5B"/>
    <w:rsid w:val="007D0023"/>
    <w:rsid w:val="007D4070"/>
    <w:rsid w:val="007D56A8"/>
    <w:rsid w:val="007E5797"/>
    <w:rsid w:val="007F25D9"/>
    <w:rsid w:val="007F35A9"/>
    <w:rsid w:val="007F4B5A"/>
    <w:rsid w:val="007F54B9"/>
    <w:rsid w:val="007F67D2"/>
    <w:rsid w:val="00800682"/>
    <w:rsid w:val="0080183F"/>
    <w:rsid w:val="00802B51"/>
    <w:rsid w:val="00802F86"/>
    <w:rsid w:val="00804B3D"/>
    <w:rsid w:val="00804DF6"/>
    <w:rsid w:val="00806402"/>
    <w:rsid w:val="00810D0B"/>
    <w:rsid w:val="00811747"/>
    <w:rsid w:val="00814695"/>
    <w:rsid w:val="00820105"/>
    <w:rsid w:val="008212EC"/>
    <w:rsid w:val="0082349D"/>
    <w:rsid w:val="00824F0D"/>
    <w:rsid w:val="0083181B"/>
    <w:rsid w:val="0083307A"/>
    <w:rsid w:val="008341F5"/>
    <w:rsid w:val="0084527D"/>
    <w:rsid w:val="00845EB8"/>
    <w:rsid w:val="008558A3"/>
    <w:rsid w:val="008612B9"/>
    <w:rsid w:val="00861F5A"/>
    <w:rsid w:val="00863373"/>
    <w:rsid w:val="00863ED6"/>
    <w:rsid w:val="00866D17"/>
    <w:rsid w:val="00866D3D"/>
    <w:rsid w:val="0086745C"/>
    <w:rsid w:val="008718AC"/>
    <w:rsid w:val="00873A76"/>
    <w:rsid w:val="00875FCD"/>
    <w:rsid w:val="008777CF"/>
    <w:rsid w:val="00880176"/>
    <w:rsid w:val="00880FEB"/>
    <w:rsid w:val="00883542"/>
    <w:rsid w:val="00884207"/>
    <w:rsid w:val="008878D6"/>
    <w:rsid w:val="008912F1"/>
    <w:rsid w:val="00894474"/>
    <w:rsid w:val="0089609B"/>
    <w:rsid w:val="008974CA"/>
    <w:rsid w:val="008A07E6"/>
    <w:rsid w:val="008A132B"/>
    <w:rsid w:val="008A50C5"/>
    <w:rsid w:val="008A58C3"/>
    <w:rsid w:val="008A6C1F"/>
    <w:rsid w:val="008B3C35"/>
    <w:rsid w:val="008B3F1B"/>
    <w:rsid w:val="008B6FE8"/>
    <w:rsid w:val="008C29E9"/>
    <w:rsid w:val="008C3234"/>
    <w:rsid w:val="008C367D"/>
    <w:rsid w:val="008C3EC5"/>
    <w:rsid w:val="008C51B3"/>
    <w:rsid w:val="008C71F2"/>
    <w:rsid w:val="008D0E02"/>
    <w:rsid w:val="008D1841"/>
    <w:rsid w:val="008D1F34"/>
    <w:rsid w:val="008D4E6E"/>
    <w:rsid w:val="008E4433"/>
    <w:rsid w:val="008E5C9B"/>
    <w:rsid w:val="008E6350"/>
    <w:rsid w:val="008F0CF6"/>
    <w:rsid w:val="008F4AFE"/>
    <w:rsid w:val="008F5E9A"/>
    <w:rsid w:val="008F69F3"/>
    <w:rsid w:val="008F6D98"/>
    <w:rsid w:val="0090025D"/>
    <w:rsid w:val="00900280"/>
    <w:rsid w:val="00902EDB"/>
    <w:rsid w:val="009128B3"/>
    <w:rsid w:val="0091665D"/>
    <w:rsid w:val="00920D49"/>
    <w:rsid w:val="00926C35"/>
    <w:rsid w:val="00926D5F"/>
    <w:rsid w:val="00927FF7"/>
    <w:rsid w:val="00930008"/>
    <w:rsid w:val="0093063A"/>
    <w:rsid w:val="009322E0"/>
    <w:rsid w:val="009334D0"/>
    <w:rsid w:val="00934BE9"/>
    <w:rsid w:val="00940F4A"/>
    <w:rsid w:val="0094253E"/>
    <w:rsid w:val="0094272C"/>
    <w:rsid w:val="00944418"/>
    <w:rsid w:val="00945DD7"/>
    <w:rsid w:val="00950BA8"/>
    <w:rsid w:val="009511F4"/>
    <w:rsid w:val="009527D8"/>
    <w:rsid w:val="00953EB2"/>
    <w:rsid w:val="009540F4"/>
    <w:rsid w:val="00961302"/>
    <w:rsid w:val="00962448"/>
    <w:rsid w:val="00964F86"/>
    <w:rsid w:val="009657EC"/>
    <w:rsid w:val="0096635E"/>
    <w:rsid w:val="00966AC5"/>
    <w:rsid w:val="00967006"/>
    <w:rsid w:val="009671BC"/>
    <w:rsid w:val="009713C0"/>
    <w:rsid w:val="00971D54"/>
    <w:rsid w:val="00972711"/>
    <w:rsid w:val="00975A9E"/>
    <w:rsid w:val="009777E1"/>
    <w:rsid w:val="00981007"/>
    <w:rsid w:val="009837EE"/>
    <w:rsid w:val="00991BB7"/>
    <w:rsid w:val="00994569"/>
    <w:rsid w:val="0099608F"/>
    <w:rsid w:val="0099779D"/>
    <w:rsid w:val="00997CEB"/>
    <w:rsid w:val="009A4CBF"/>
    <w:rsid w:val="009A5880"/>
    <w:rsid w:val="009B0B0A"/>
    <w:rsid w:val="009B23E3"/>
    <w:rsid w:val="009B3B8E"/>
    <w:rsid w:val="009B3F2F"/>
    <w:rsid w:val="009B60AA"/>
    <w:rsid w:val="009B6E90"/>
    <w:rsid w:val="009B7F77"/>
    <w:rsid w:val="009C0FF7"/>
    <w:rsid w:val="009C3A39"/>
    <w:rsid w:val="009C4817"/>
    <w:rsid w:val="009C62D9"/>
    <w:rsid w:val="009C78A9"/>
    <w:rsid w:val="009D0949"/>
    <w:rsid w:val="009D1AB7"/>
    <w:rsid w:val="009D3A38"/>
    <w:rsid w:val="009D75C6"/>
    <w:rsid w:val="009E0363"/>
    <w:rsid w:val="009E0487"/>
    <w:rsid w:val="009E223A"/>
    <w:rsid w:val="009E7847"/>
    <w:rsid w:val="009F0944"/>
    <w:rsid w:val="009F5DA8"/>
    <w:rsid w:val="009F7C7A"/>
    <w:rsid w:val="00A00302"/>
    <w:rsid w:val="00A1446A"/>
    <w:rsid w:val="00A17FE7"/>
    <w:rsid w:val="00A2025E"/>
    <w:rsid w:val="00A2262D"/>
    <w:rsid w:val="00A2473C"/>
    <w:rsid w:val="00A251EB"/>
    <w:rsid w:val="00A253DB"/>
    <w:rsid w:val="00A277AC"/>
    <w:rsid w:val="00A27B84"/>
    <w:rsid w:val="00A27F8C"/>
    <w:rsid w:val="00A3545B"/>
    <w:rsid w:val="00A4025E"/>
    <w:rsid w:val="00A41084"/>
    <w:rsid w:val="00A44093"/>
    <w:rsid w:val="00A4599D"/>
    <w:rsid w:val="00A475F0"/>
    <w:rsid w:val="00A50C7A"/>
    <w:rsid w:val="00A52612"/>
    <w:rsid w:val="00A5349D"/>
    <w:rsid w:val="00A53DD0"/>
    <w:rsid w:val="00A559BE"/>
    <w:rsid w:val="00A55FD7"/>
    <w:rsid w:val="00A55FED"/>
    <w:rsid w:val="00A57235"/>
    <w:rsid w:val="00A613DA"/>
    <w:rsid w:val="00A61BE9"/>
    <w:rsid w:val="00A62342"/>
    <w:rsid w:val="00A623B8"/>
    <w:rsid w:val="00A6411D"/>
    <w:rsid w:val="00A661F7"/>
    <w:rsid w:val="00A74A43"/>
    <w:rsid w:val="00A7765A"/>
    <w:rsid w:val="00A7774C"/>
    <w:rsid w:val="00A80AB2"/>
    <w:rsid w:val="00A823DB"/>
    <w:rsid w:val="00A85971"/>
    <w:rsid w:val="00A8671B"/>
    <w:rsid w:val="00A96904"/>
    <w:rsid w:val="00AA073D"/>
    <w:rsid w:val="00AA112F"/>
    <w:rsid w:val="00AA1A2B"/>
    <w:rsid w:val="00AA2360"/>
    <w:rsid w:val="00AA55B8"/>
    <w:rsid w:val="00AB0F70"/>
    <w:rsid w:val="00AB1527"/>
    <w:rsid w:val="00AB3C2B"/>
    <w:rsid w:val="00AB4BB7"/>
    <w:rsid w:val="00AC0E4E"/>
    <w:rsid w:val="00AD41EC"/>
    <w:rsid w:val="00AD4733"/>
    <w:rsid w:val="00AD66CF"/>
    <w:rsid w:val="00AE550C"/>
    <w:rsid w:val="00AE5D3B"/>
    <w:rsid w:val="00AF0EE8"/>
    <w:rsid w:val="00AF2B33"/>
    <w:rsid w:val="00AF46B5"/>
    <w:rsid w:val="00AF67B7"/>
    <w:rsid w:val="00B013F9"/>
    <w:rsid w:val="00B026BE"/>
    <w:rsid w:val="00B041D5"/>
    <w:rsid w:val="00B04440"/>
    <w:rsid w:val="00B07AB7"/>
    <w:rsid w:val="00B119DE"/>
    <w:rsid w:val="00B1244B"/>
    <w:rsid w:val="00B13F79"/>
    <w:rsid w:val="00B15818"/>
    <w:rsid w:val="00B23A91"/>
    <w:rsid w:val="00B24A4A"/>
    <w:rsid w:val="00B30B23"/>
    <w:rsid w:val="00B32FAE"/>
    <w:rsid w:val="00B35B4B"/>
    <w:rsid w:val="00B360E6"/>
    <w:rsid w:val="00B4254A"/>
    <w:rsid w:val="00B44218"/>
    <w:rsid w:val="00B44B66"/>
    <w:rsid w:val="00B47508"/>
    <w:rsid w:val="00B52209"/>
    <w:rsid w:val="00B55925"/>
    <w:rsid w:val="00B56076"/>
    <w:rsid w:val="00B637C0"/>
    <w:rsid w:val="00B63C21"/>
    <w:rsid w:val="00B6501E"/>
    <w:rsid w:val="00B65913"/>
    <w:rsid w:val="00B662FE"/>
    <w:rsid w:val="00B71043"/>
    <w:rsid w:val="00B715A4"/>
    <w:rsid w:val="00B72953"/>
    <w:rsid w:val="00B745BA"/>
    <w:rsid w:val="00B764E1"/>
    <w:rsid w:val="00B800ED"/>
    <w:rsid w:val="00B81BC1"/>
    <w:rsid w:val="00B83524"/>
    <w:rsid w:val="00B91C9D"/>
    <w:rsid w:val="00B9498E"/>
    <w:rsid w:val="00B94A04"/>
    <w:rsid w:val="00B95C62"/>
    <w:rsid w:val="00BA092B"/>
    <w:rsid w:val="00BA3F17"/>
    <w:rsid w:val="00BA46CA"/>
    <w:rsid w:val="00BB119D"/>
    <w:rsid w:val="00BB7439"/>
    <w:rsid w:val="00BB74EF"/>
    <w:rsid w:val="00BC0BFB"/>
    <w:rsid w:val="00BC0C2B"/>
    <w:rsid w:val="00BC2919"/>
    <w:rsid w:val="00BC3F6C"/>
    <w:rsid w:val="00BC4432"/>
    <w:rsid w:val="00BC65C2"/>
    <w:rsid w:val="00BC68DF"/>
    <w:rsid w:val="00BD0754"/>
    <w:rsid w:val="00BD0E37"/>
    <w:rsid w:val="00BD644E"/>
    <w:rsid w:val="00BD6A82"/>
    <w:rsid w:val="00BE1AA5"/>
    <w:rsid w:val="00BE2A52"/>
    <w:rsid w:val="00BE2AF2"/>
    <w:rsid w:val="00BE4476"/>
    <w:rsid w:val="00BF2EDA"/>
    <w:rsid w:val="00BF2F12"/>
    <w:rsid w:val="00BF751C"/>
    <w:rsid w:val="00C027C2"/>
    <w:rsid w:val="00C1144E"/>
    <w:rsid w:val="00C1335B"/>
    <w:rsid w:val="00C13719"/>
    <w:rsid w:val="00C1728D"/>
    <w:rsid w:val="00C17EB1"/>
    <w:rsid w:val="00C20B69"/>
    <w:rsid w:val="00C30499"/>
    <w:rsid w:val="00C30E84"/>
    <w:rsid w:val="00C33BD4"/>
    <w:rsid w:val="00C346D4"/>
    <w:rsid w:val="00C3644D"/>
    <w:rsid w:val="00C37588"/>
    <w:rsid w:val="00C37ABD"/>
    <w:rsid w:val="00C46C6D"/>
    <w:rsid w:val="00C51462"/>
    <w:rsid w:val="00C52D5C"/>
    <w:rsid w:val="00C5359D"/>
    <w:rsid w:val="00C53EF6"/>
    <w:rsid w:val="00C557F9"/>
    <w:rsid w:val="00C5582D"/>
    <w:rsid w:val="00C62532"/>
    <w:rsid w:val="00C625B3"/>
    <w:rsid w:val="00C6304F"/>
    <w:rsid w:val="00C63CA3"/>
    <w:rsid w:val="00C658FB"/>
    <w:rsid w:val="00C671ED"/>
    <w:rsid w:val="00C70588"/>
    <w:rsid w:val="00C70AD5"/>
    <w:rsid w:val="00C72D02"/>
    <w:rsid w:val="00C7417F"/>
    <w:rsid w:val="00C751A6"/>
    <w:rsid w:val="00C75D73"/>
    <w:rsid w:val="00C77879"/>
    <w:rsid w:val="00C77918"/>
    <w:rsid w:val="00C82A52"/>
    <w:rsid w:val="00C86CD8"/>
    <w:rsid w:val="00C87024"/>
    <w:rsid w:val="00C877EA"/>
    <w:rsid w:val="00C90B4D"/>
    <w:rsid w:val="00C93640"/>
    <w:rsid w:val="00C94907"/>
    <w:rsid w:val="00CA01A9"/>
    <w:rsid w:val="00CA1932"/>
    <w:rsid w:val="00CA56EC"/>
    <w:rsid w:val="00CA5E0B"/>
    <w:rsid w:val="00CA7B58"/>
    <w:rsid w:val="00CB478A"/>
    <w:rsid w:val="00CC3960"/>
    <w:rsid w:val="00CC44BE"/>
    <w:rsid w:val="00CD13C9"/>
    <w:rsid w:val="00CD5740"/>
    <w:rsid w:val="00CD6E9C"/>
    <w:rsid w:val="00CD6FF4"/>
    <w:rsid w:val="00CD74B5"/>
    <w:rsid w:val="00CE3612"/>
    <w:rsid w:val="00CE3BF2"/>
    <w:rsid w:val="00CE4F69"/>
    <w:rsid w:val="00CF0614"/>
    <w:rsid w:val="00CF55CC"/>
    <w:rsid w:val="00D01922"/>
    <w:rsid w:val="00D026F6"/>
    <w:rsid w:val="00D04781"/>
    <w:rsid w:val="00D04D2A"/>
    <w:rsid w:val="00D1124F"/>
    <w:rsid w:val="00D157C5"/>
    <w:rsid w:val="00D20D0C"/>
    <w:rsid w:val="00D21CCD"/>
    <w:rsid w:val="00D2491B"/>
    <w:rsid w:val="00D2583E"/>
    <w:rsid w:val="00D26410"/>
    <w:rsid w:val="00D319AE"/>
    <w:rsid w:val="00D339AD"/>
    <w:rsid w:val="00D34522"/>
    <w:rsid w:val="00D3515D"/>
    <w:rsid w:val="00D3543E"/>
    <w:rsid w:val="00D3704D"/>
    <w:rsid w:val="00D4158F"/>
    <w:rsid w:val="00D42B65"/>
    <w:rsid w:val="00D43531"/>
    <w:rsid w:val="00D44E7C"/>
    <w:rsid w:val="00D46481"/>
    <w:rsid w:val="00D4652C"/>
    <w:rsid w:val="00D51BB5"/>
    <w:rsid w:val="00D51F05"/>
    <w:rsid w:val="00D51F4B"/>
    <w:rsid w:val="00D559EA"/>
    <w:rsid w:val="00D56352"/>
    <w:rsid w:val="00D56A2D"/>
    <w:rsid w:val="00D576F3"/>
    <w:rsid w:val="00D612C4"/>
    <w:rsid w:val="00D62432"/>
    <w:rsid w:val="00D63AB6"/>
    <w:rsid w:val="00D64E76"/>
    <w:rsid w:val="00D65DA9"/>
    <w:rsid w:val="00D66848"/>
    <w:rsid w:val="00D76A4A"/>
    <w:rsid w:val="00D8044D"/>
    <w:rsid w:val="00D855D4"/>
    <w:rsid w:val="00D85CAD"/>
    <w:rsid w:val="00D867C7"/>
    <w:rsid w:val="00D87C8E"/>
    <w:rsid w:val="00D87D56"/>
    <w:rsid w:val="00D912AF"/>
    <w:rsid w:val="00D92511"/>
    <w:rsid w:val="00D966F6"/>
    <w:rsid w:val="00DA0DE3"/>
    <w:rsid w:val="00DA1236"/>
    <w:rsid w:val="00DA4A4B"/>
    <w:rsid w:val="00DC07C8"/>
    <w:rsid w:val="00DC3CAF"/>
    <w:rsid w:val="00DD0C9C"/>
    <w:rsid w:val="00DD1C61"/>
    <w:rsid w:val="00DD1D0E"/>
    <w:rsid w:val="00DD6AC7"/>
    <w:rsid w:val="00DE01B0"/>
    <w:rsid w:val="00DE02BC"/>
    <w:rsid w:val="00DE090A"/>
    <w:rsid w:val="00DE194B"/>
    <w:rsid w:val="00DE5B98"/>
    <w:rsid w:val="00DF05BB"/>
    <w:rsid w:val="00DF0B18"/>
    <w:rsid w:val="00DF2231"/>
    <w:rsid w:val="00DF40C4"/>
    <w:rsid w:val="00DF5E63"/>
    <w:rsid w:val="00DF60CE"/>
    <w:rsid w:val="00DF648B"/>
    <w:rsid w:val="00E01733"/>
    <w:rsid w:val="00E03A64"/>
    <w:rsid w:val="00E03C4B"/>
    <w:rsid w:val="00E10E1A"/>
    <w:rsid w:val="00E1375E"/>
    <w:rsid w:val="00E14FB8"/>
    <w:rsid w:val="00E151FB"/>
    <w:rsid w:val="00E2159E"/>
    <w:rsid w:val="00E24B0E"/>
    <w:rsid w:val="00E25865"/>
    <w:rsid w:val="00E27CF1"/>
    <w:rsid w:val="00E304BE"/>
    <w:rsid w:val="00E3093B"/>
    <w:rsid w:val="00E31A1A"/>
    <w:rsid w:val="00E3294C"/>
    <w:rsid w:val="00E32CED"/>
    <w:rsid w:val="00E32D93"/>
    <w:rsid w:val="00E33D27"/>
    <w:rsid w:val="00E33FD0"/>
    <w:rsid w:val="00E35BA3"/>
    <w:rsid w:val="00E40009"/>
    <w:rsid w:val="00E40D33"/>
    <w:rsid w:val="00E4116F"/>
    <w:rsid w:val="00E41D92"/>
    <w:rsid w:val="00E44F68"/>
    <w:rsid w:val="00E47F14"/>
    <w:rsid w:val="00E520C3"/>
    <w:rsid w:val="00E617AF"/>
    <w:rsid w:val="00E63C5D"/>
    <w:rsid w:val="00E65283"/>
    <w:rsid w:val="00E658E5"/>
    <w:rsid w:val="00E7007E"/>
    <w:rsid w:val="00E72837"/>
    <w:rsid w:val="00E75C24"/>
    <w:rsid w:val="00E760F6"/>
    <w:rsid w:val="00E762BD"/>
    <w:rsid w:val="00E82A50"/>
    <w:rsid w:val="00E83BFF"/>
    <w:rsid w:val="00E8637A"/>
    <w:rsid w:val="00E86C93"/>
    <w:rsid w:val="00E86DAC"/>
    <w:rsid w:val="00E91BC5"/>
    <w:rsid w:val="00E94544"/>
    <w:rsid w:val="00E971B7"/>
    <w:rsid w:val="00E97237"/>
    <w:rsid w:val="00E975D6"/>
    <w:rsid w:val="00EA0289"/>
    <w:rsid w:val="00EA5F09"/>
    <w:rsid w:val="00EA7202"/>
    <w:rsid w:val="00EA7CAE"/>
    <w:rsid w:val="00EB32A2"/>
    <w:rsid w:val="00EB5265"/>
    <w:rsid w:val="00EC24E3"/>
    <w:rsid w:val="00EC6BAF"/>
    <w:rsid w:val="00ED0FA9"/>
    <w:rsid w:val="00ED2352"/>
    <w:rsid w:val="00ED5A81"/>
    <w:rsid w:val="00ED63AB"/>
    <w:rsid w:val="00ED6544"/>
    <w:rsid w:val="00EE2AC7"/>
    <w:rsid w:val="00EE5C9B"/>
    <w:rsid w:val="00EE764F"/>
    <w:rsid w:val="00EF2A19"/>
    <w:rsid w:val="00EF30B2"/>
    <w:rsid w:val="00EF4732"/>
    <w:rsid w:val="00F001E1"/>
    <w:rsid w:val="00F002FE"/>
    <w:rsid w:val="00F01D6D"/>
    <w:rsid w:val="00F05752"/>
    <w:rsid w:val="00F07AC1"/>
    <w:rsid w:val="00F07E7C"/>
    <w:rsid w:val="00F16744"/>
    <w:rsid w:val="00F20D1F"/>
    <w:rsid w:val="00F21455"/>
    <w:rsid w:val="00F21DDD"/>
    <w:rsid w:val="00F23235"/>
    <w:rsid w:val="00F23B8F"/>
    <w:rsid w:val="00F249CB"/>
    <w:rsid w:val="00F25175"/>
    <w:rsid w:val="00F253F2"/>
    <w:rsid w:val="00F2560D"/>
    <w:rsid w:val="00F30B79"/>
    <w:rsid w:val="00F3191A"/>
    <w:rsid w:val="00F33118"/>
    <w:rsid w:val="00F33FED"/>
    <w:rsid w:val="00F3432B"/>
    <w:rsid w:val="00F345FF"/>
    <w:rsid w:val="00F36D54"/>
    <w:rsid w:val="00F372FE"/>
    <w:rsid w:val="00F3791A"/>
    <w:rsid w:val="00F47948"/>
    <w:rsid w:val="00F5043A"/>
    <w:rsid w:val="00F52158"/>
    <w:rsid w:val="00F530F4"/>
    <w:rsid w:val="00F54079"/>
    <w:rsid w:val="00F55590"/>
    <w:rsid w:val="00F56A73"/>
    <w:rsid w:val="00F6386D"/>
    <w:rsid w:val="00F64F59"/>
    <w:rsid w:val="00F67BD2"/>
    <w:rsid w:val="00F67BE6"/>
    <w:rsid w:val="00F71456"/>
    <w:rsid w:val="00F714C0"/>
    <w:rsid w:val="00F71FF3"/>
    <w:rsid w:val="00F7307B"/>
    <w:rsid w:val="00F770A3"/>
    <w:rsid w:val="00F8082F"/>
    <w:rsid w:val="00F80984"/>
    <w:rsid w:val="00F82E47"/>
    <w:rsid w:val="00F83940"/>
    <w:rsid w:val="00F8461D"/>
    <w:rsid w:val="00F87201"/>
    <w:rsid w:val="00F94261"/>
    <w:rsid w:val="00FA25F7"/>
    <w:rsid w:val="00FA2969"/>
    <w:rsid w:val="00FA3009"/>
    <w:rsid w:val="00FA5A00"/>
    <w:rsid w:val="00FB28CF"/>
    <w:rsid w:val="00FB3939"/>
    <w:rsid w:val="00FB5294"/>
    <w:rsid w:val="00FB5408"/>
    <w:rsid w:val="00FB7250"/>
    <w:rsid w:val="00FC24FE"/>
    <w:rsid w:val="00FC2887"/>
    <w:rsid w:val="00FC42AE"/>
    <w:rsid w:val="00FC4807"/>
    <w:rsid w:val="00FC6444"/>
    <w:rsid w:val="00FC7DCB"/>
    <w:rsid w:val="00FD1DD1"/>
    <w:rsid w:val="00FD2949"/>
    <w:rsid w:val="00FD455F"/>
    <w:rsid w:val="00FD46DC"/>
    <w:rsid w:val="00FD5BFA"/>
    <w:rsid w:val="00FE38EA"/>
    <w:rsid w:val="00FE3E4B"/>
    <w:rsid w:val="00FE4A58"/>
    <w:rsid w:val="00FE5FAB"/>
    <w:rsid w:val="00FF2A1A"/>
    <w:rsid w:val="00FF34B6"/>
    <w:rsid w:val="00FF539A"/>
    <w:rsid w:val="00FF7A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170B"/>
  <w15:docId w15:val="{C646B8DE-7A2B-4E23-BFA5-BA9D7FE1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B1"/>
    <w:pPr>
      <w:spacing w:before="120"/>
    </w:pPr>
    <w:rPr>
      <w:rFonts w:ascii="Arial" w:hAnsi="Arial"/>
      <w:color w:val="1F497D" w:themeColor="text2"/>
      <w:sz w:val="20"/>
    </w:rPr>
  </w:style>
  <w:style w:type="paragraph" w:styleId="Heading1">
    <w:name w:val="heading 1"/>
    <w:basedOn w:val="Normal"/>
    <w:next w:val="Normal"/>
    <w:link w:val="Heading1Char"/>
    <w:uiPriority w:val="9"/>
    <w:qFormat/>
    <w:rsid w:val="003B0347"/>
    <w:pPr>
      <w:keepNext/>
      <w:keepLines/>
      <w:spacing w:before="480" w:after="0"/>
      <w:outlineLvl w:val="0"/>
    </w:pPr>
    <w:rPr>
      <w:rFonts w:eastAsiaTheme="majorEastAsia" w:cstheme="majorBidi"/>
      <w:b/>
      <w:bCs/>
      <w:color w:val="00B0F0"/>
      <w:sz w:val="40"/>
      <w:szCs w:val="28"/>
    </w:rPr>
  </w:style>
  <w:style w:type="paragraph" w:styleId="Heading2">
    <w:name w:val="heading 2"/>
    <w:basedOn w:val="Normal"/>
    <w:next w:val="Normal"/>
    <w:link w:val="Heading2Char"/>
    <w:uiPriority w:val="9"/>
    <w:unhideWhenUsed/>
    <w:qFormat/>
    <w:rsid w:val="00B6501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D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Programme Handbook"/>
    <w:basedOn w:val="Normal"/>
    <w:next w:val="Normal"/>
    <w:link w:val="TitleChar"/>
    <w:uiPriority w:val="10"/>
    <w:qFormat/>
    <w:rsid w:val="000F2875"/>
    <w:pPr>
      <w:spacing w:after="300" w:line="240" w:lineRule="auto"/>
      <w:contextualSpacing/>
      <w:jc w:val="right"/>
    </w:pPr>
    <w:rPr>
      <w:rFonts w:eastAsiaTheme="majorEastAsia" w:cstheme="majorBidi"/>
      <w:b/>
      <w:color w:val="FFFFFF" w:themeColor="background1"/>
      <w:spacing w:val="5"/>
      <w:kern w:val="28"/>
      <w:sz w:val="144"/>
      <w:szCs w:val="52"/>
    </w:rPr>
  </w:style>
  <w:style w:type="character" w:customStyle="1" w:styleId="TitleChar">
    <w:name w:val="Title Char"/>
    <w:aliases w:val="Title Programme Handbook Char"/>
    <w:basedOn w:val="DefaultParagraphFont"/>
    <w:link w:val="Title"/>
    <w:uiPriority w:val="10"/>
    <w:rsid w:val="000F2875"/>
    <w:rPr>
      <w:rFonts w:ascii="Arial" w:eastAsiaTheme="majorEastAsia" w:hAnsi="Arial" w:cstheme="majorBidi"/>
      <w:b/>
      <w:color w:val="FFFFFF" w:themeColor="background1"/>
      <w:spacing w:val="5"/>
      <w:kern w:val="28"/>
      <w:sz w:val="144"/>
      <w:szCs w:val="52"/>
    </w:rPr>
  </w:style>
  <w:style w:type="paragraph" w:styleId="BalloonText">
    <w:name w:val="Balloon Text"/>
    <w:basedOn w:val="Normal"/>
    <w:link w:val="BalloonTextChar"/>
    <w:uiPriority w:val="99"/>
    <w:semiHidden/>
    <w:unhideWhenUsed/>
    <w:rsid w:val="00E6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AF"/>
    <w:rPr>
      <w:rFonts w:ascii="Tahoma" w:hAnsi="Tahoma" w:cs="Tahoma"/>
      <w:sz w:val="16"/>
      <w:szCs w:val="16"/>
    </w:rPr>
  </w:style>
  <w:style w:type="paragraph" w:customStyle="1" w:styleId="ProgrammeTitle">
    <w:name w:val="Programme Title"/>
    <w:basedOn w:val="Normal"/>
    <w:link w:val="ProgrammeTitleChar"/>
    <w:qFormat/>
    <w:rsid w:val="000F2875"/>
    <w:pPr>
      <w:spacing w:after="0" w:line="240" w:lineRule="auto"/>
      <w:jc w:val="right"/>
    </w:pPr>
    <w:rPr>
      <w:b/>
      <w:sz w:val="56"/>
    </w:rPr>
  </w:style>
  <w:style w:type="paragraph" w:customStyle="1" w:styleId="LJMU">
    <w:name w:val="LJMU"/>
    <w:basedOn w:val="Normal"/>
    <w:link w:val="LJMUChar"/>
    <w:qFormat/>
    <w:rsid w:val="00E975D6"/>
    <w:pPr>
      <w:spacing w:after="0" w:line="240" w:lineRule="auto"/>
    </w:pPr>
    <w:rPr>
      <w:b/>
      <w:color w:val="FFFFFF" w:themeColor="background1"/>
      <w:sz w:val="32"/>
    </w:rPr>
  </w:style>
  <w:style w:type="character" w:customStyle="1" w:styleId="ProgrammeTitleChar">
    <w:name w:val="Programme Title Char"/>
    <w:basedOn w:val="DefaultParagraphFont"/>
    <w:link w:val="ProgrammeTitle"/>
    <w:rsid w:val="000F2875"/>
    <w:rPr>
      <w:rFonts w:ascii="Arial" w:hAnsi="Arial"/>
      <w:b/>
      <w:color w:val="1F497D" w:themeColor="text2"/>
      <w:sz w:val="56"/>
    </w:rPr>
  </w:style>
  <w:style w:type="paragraph" w:customStyle="1" w:styleId="ProgrammeTitleSmall">
    <w:name w:val="Programme Title Small"/>
    <w:basedOn w:val="ProgrammeTitle"/>
    <w:link w:val="ProgrammeTitleSmallChar"/>
    <w:qFormat/>
    <w:rsid w:val="005E1493"/>
    <w:rPr>
      <w:sz w:val="36"/>
    </w:rPr>
  </w:style>
  <w:style w:type="character" w:customStyle="1" w:styleId="LJMUChar">
    <w:name w:val="LJMU Char"/>
    <w:basedOn w:val="DefaultParagraphFont"/>
    <w:link w:val="LJMU"/>
    <w:rsid w:val="00E975D6"/>
    <w:rPr>
      <w:rFonts w:ascii="Arial" w:hAnsi="Arial"/>
      <w:b/>
      <w:color w:val="FFFFFF" w:themeColor="background1"/>
      <w:sz w:val="32"/>
    </w:rPr>
  </w:style>
  <w:style w:type="paragraph" w:customStyle="1" w:styleId="NonListedTitle">
    <w:name w:val="Non Listed Title"/>
    <w:basedOn w:val="Normal"/>
    <w:link w:val="NonListedTitleChar"/>
    <w:qFormat/>
    <w:rsid w:val="00AA073D"/>
    <w:pPr>
      <w:spacing w:after="120" w:line="240" w:lineRule="auto"/>
      <w:ind w:left="-284" w:firstLine="284"/>
    </w:pPr>
    <w:rPr>
      <w:b/>
      <w:color w:val="00B0F0"/>
      <w:sz w:val="40"/>
    </w:rPr>
  </w:style>
  <w:style w:type="character" w:customStyle="1" w:styleId="ProgrammeTitleSmallChar">
    <w:name w:val="Programme Title Small Char"/>
    <w:basedOn w:val="ProgrammeTitleChar"/>
    <w:link w:val="ProgrammeTitleSmall"/>
    <w:rsid w:val="005E1493"/>
    <w:rPr>
      <w:rFonts w:ascii="Arial" w:hAnsi="Arial"/>
      <w:b/>
      <w:color w:val="1F497D" w:themeColor="text2"/>
      <w:sz w:val="36"/>
    </w:rPr>
  </w:style>
  <w:style w:type="character" w:styleId="Emphasis">
    <w:name w:val="Emphasis"/>
    <w:basedOn w:val="DefaultParagraphFont"/>
    <w:uiPriority w:val="20"/>
    <w:qFormat/>
    <w:rsid w:val="003B0347"/>
    <w:rPr>
      <w:rFonts w:ascii="Century Gothic" w:hAnsi="Century Gothic"/>
      <w:iCs/>
      <w:color w:val="00B0F0"/>
      <w:sz w:val="56"/>
    </w:rPr>
  </w:style>
  <w:style w:type="character" w:customStyle="1" w:styleId="NonListedTitleChar">
    <w:name w:val="Non Listed Title Char"/>
    <w:basedOn w:val="DefaultParagraphFont"/>
    <w:link w:val="NonListedTitle"/>
    <w:rsid w:val="00AA073D"/>
    <w:rPr>
      <w:rFonts w:ascii="Arial" w:hAnsi="Arial"/>
      <w:b/>
      <w:color w:val="00B0F0"/>
      <w:sz w:val="40"/>
    </w:rPr>
  </w:style>
  <w:style w:type="character" w:customStyle="1" w:styleId="Heading1Char">
    <w:name w:val="Heading 1 Char"/>
    <w:basedOn w:val="DefaultParagraphFont"/>
    <w:link w:val="Heading1"/>
    <w:uiPriority w:val="9"/>
    <w:rsid w:val="003B0347"/>
    <w:rPr>
      <w:rFonts w:ascii="Arial" w:eastAsiaTheme="majorEastAsia" w:hAnsi="Arial" w:cstheme="majorBidi"/>
      <w:b/>
      <w:bCs/>
      <w:color w:val="00B0F0"/>
      <w:sz w:val="40"/>
      <w:szCs w:val="28"/>
    </w:rPr>
  </w:style>
  <w:style w:type="paragraph" w:styleId="NoSpacing">
    <w:name w:val="No Spacing"/>
    <w:uiPriority w:val="1"/>
    <w:qFormat/>
    <w:rsid w:val="001C07FA"/>
    <w:pPr>
      <w:spacing w:after="0" w:line="240" w:lineRule="auto"/>
    </w:pPr>
    <w:rPr>
      <w:rFonts w:ascii="Century Gothic" w:hAnsi="Century Gothic"/>
      <w:color w:val="1F497D" w:themeColor="text2"/>
      <w:sz w:val="20"/>
    </w:rPr>
  </w:style>
  <w:style w:type="paragraph" w:styleId="Header">
    <w:name w:val="header"/>
    <w:basedOn w:val="Normal"/>
    <w:link w:val="HeaderChar"/>
    <w:unhideWhenUsed/>
    <w:rsid w:val="00AA073D"/>
    <w:pPr>
      <w:tabs>
        <w:tab w:val="center" w:pos="4513"/>
        <w:tab w:val="right" w:pos="9026"/>
      </w:tabs>
      <w:spacing w:before="0" w:after="0" w:line="240" w:lineRule="auto"/>
    </w:pPr>
  </w:style>
  <w:style w:type="character" w:customStyle="1" w:styleId="HeaderChar">
    <w:name w:val="Header Char"/>
    <w:basedOn w:val="DefaultParagraphFont"/>
    <w:link w:val="Header"/>
    <w:rsid w:val="00AA073D"/>
    <w:rPr>
      <w:rFonts w:ascii="Century Gothic" w:hAnsi="Century Gothic"/>
      <w:color w:val="1F497D" w:themeColor="text2"/>
      <w:sz w:val="20"/>
    </w:rPr>
  </w:style>
  <w:style w:type="paragraph" w:styleId="Footer">
    <w:name w:val="footer"/>
    <w:basedOn w:val="Normal"/>
    <w:link w:val="FooterChar"/>
    <w:uiPriority w:val="99"/>
    <w:unhideWhenUsed/>
    <w:rsid w:val="00AA07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073D"/>
    <w:rPr>
      <w:rFonts w:ascii="Century Gothic" w:hAnsi="Century Gothic"/>
      <w:color w:val="1F497D" w:themeColor="text2"/>
      <w:sz w:val="20"/>
    </w:rPr>
  </w:style>
  <w:style w:type="paragraph" w:styleId="TOC1">
    <w:name w:val="toc 1"/>
    <w:basedOn w:val="Normal"/>
    <w:next w:val="Normal"/>
    <w:autoRedefine/>
    <w:uiPriority w:val="39"/>
    <w:unhideWhenUsed/>
    <w:qFormat/>
    <w:rsid w:val="007F35A9"/>
    <w:pPr>
      <w:tabs>
        <w:tab w:val="right" w:leader="dot" w:pos="10480"/>
      </w:tabs>
      <w:spacing w:after="100" w:line="240" w:lineRule="auto"/>
    </w:pPr>
    <w:rPr>
      <w:rFonts w:eastAsia="SimSun" w:cs="Times New Roman"/>
      <w:noProof/>
      <w:sz w:val="19"/>
      <w:szCs w:val="19"/>
    </w:rPr>
  </w:style>
  <w:style w:type="character" w:styleId="Hyperlink">
    <w:name w:val="Hyperlink"/>
    <w:basedOn w:val="DefaultParagraphFont"/>
    <w:uiPriority w:val="99"/>
    <w:unhideWhenUsed/>
    <w:rsid w:val="00E4116F"/>
    <w:rPr>
      <w:color w:val="0000FF" w:themeColor="hyperlink"/>
      <w:u w:val="single"/>
    </w:rPr>
  </w:style>
  <w:style w:type="paragraph" w:styleId="ListParagraph">
    <w:name w:val="List Paragraph"/>
    <w:basedOn w:val="Normal"/>
    <w:uiPriority w:val="34"/>
    <w:qFormat/>
    <w:rsid w:val="003A68D4"/>
    <w:pPr>
      <w:ind w:left="720"/>
      <w:contextualSpacing/>
    </w:pPr>
  </w:style>
  <w:style w:type="character" w:customStyle="1" w:styleId="Heading2Char">
    <w:name w:val="Heading 2 Char"/>
    <w:basedOn w:val="DefaultParagraphFont"/>
    <w:link w:val="Heading2"/>
    <w:uiPriority w:val="9"/>
    <w:rsid w:val="00B6501E"/>
    <w:rPr>
      <w:rFonts w:ascii="Arial" w:eastAsiaTheme="majorEastAsia" w:hAnsi="Arial" w:cstheme="majorBidi"/>
      <w:b/>
      <w:bCs/>
      <w:color w:val="4F81BD" w:themeColor="accent1"/>
      <w:sz w:val="26"/>
      <w:szCs w:val="26"/>
    </w:rPr>
  </w:style>
  <w:style w:type="paragraph" w:styleId="TOC2">
    <w:name w:val="toc 2"/>
    <w:basedOn w:val="Normal"/>
    <w:next w:val="Normal"/>
    <w:autoRedefine/>
    <w:uiPriority w:val="39"/>
    <w:unhideWhenUsed/>
    <w:qFormat/>
    <w:rsid w:val="00A253DB"/>
    <w:pPr>
      <w:tabs>
        <w:tab w:val="right" w:leader="dot" w:pos="10480"/>
      </w:tabs>
      <w:spacing w:after="100" w:line="240" w:lineRule="auto"/>
      <w:ind w:left="200"/>
    </w:pPr>
    <w:rPr>
      <w:sz w:val="16"/>
    </w:rPr>
  </w:style>
  <w:style w:type="character" w:styleId="CommentReference">
    <w:name w:val="annotation reference"/>
    <w:basedOn w:val="DefaultParagraphFont"/>
    <w:uiPriority w:val="99"/>
    <w:semiHidden/>
    <w:unhideWhenUsed/>
    <w:rsid w:val="00E7007E"/>
    <w:rPr>
      <w:sz w:val="16"/>
      <w:szCs w:val="16"/>
    </w:rPr>
  </w:style>
  <w:style w:type="paragraph" w:styleId="CommentText">
    <w:name w:val="annotation text"/>
    <w:basedOn w:val="Normal"/>
    <w:link w:val="CommentTextChar"/>
    <w:uiPriority w:val="99"/>
    <w:unhideWhenUsed/>
    <w:rsid w:val="00E7007E"/>
    <w:pPr>
      <w:spacing w:line="240" w:lineRule="auto"/>
    </w:pPr>
    <w:rPr>
      <w:szCs w:val="20"/>
    </w:rPr>
  </w:style>
  <w:style w:type="character" w:customStyle="1" w:styleId="CommentTextChar">
    <w:name w:val="Comment Text Char"/>
    <w:basedOn w:val="DefaultParagraphFont"/>
    <w:link w:val="CommentText"/>
    <w:uiPriority w:val="99"/>
    <w:rsid w:val="00E7007E"/>
    <w:rPr>
      <w:rFonts w:ascii="Century Gothic" w:hAnsi="Century Gothic"/>
      <w:color w:val="1F497D" w:themeColor="text2"/>
      <w:sz w:val="20"/>
      <w:szCs w:val="20"/>
    </w:rPr>
  </w:style>
  <w:style w:type="paragraph" w:styleId="CommentSubject">
    <w:name w:val="annotation subject"/>
    <w:basedOn w:val="CommentText"/>
    <w:next w:val="CommentText"/>
    <w:link w:val="CommentSubjectChar"/>
    <w:uiPriority w:val="99"/>
    <w:semiHidden/>
    <w:unhideWhenUsed/>
    <w:rsid w:val="00E7007E"/>
    <w:rPr>
      <w:b/>
      <w:bCs/>
    </w:rPr>
  </w:style>
  <w:style w:type="character" w:customStyle="1" w:styleId="CommentSubjectChar">
    <w:name w:val="Comment Subject Char"/>
    <w:basedOn w:val="CommentTextChar"/>
    <w:link w:val="CommentSubject"/>
    <w:uiPriority w:val="99"/>
    <w:semiHidden/>
    <w:rsid w:val="00E7007E"/>
    <w:rPr>
      <w:rFonts w:ascii="Century Gothic" w:hAnsi="Century Gothic"/>
      <w:b/>
      <w:bCs/>
      <w:color w:val="1F497D" w:themeColor="text2"/>
      <w:sz w:val="20"/>
      <w:szCs w:val="20"/>
    </w:rPr>
  </w:style>
  <w:style w:type="character" w:styleId="FollowedHyperlink">
    <w:name w:val="FollowedHyperlink"/>
    <w:basedOn w:val="DefaultParagraphFont"/>
    <w:uiPriority w:val="99"/>
    <w:semiHidden/>
    <w:unhideWhenUsed/>
    <w:rsid w:val="002305A3"/>
    <w:rPr>
      <w:color w:val="800080" w:themeColor="followedHyperlink"/>
      <w:u w:val="single"/>
    </w:rPr>
  </w:style>
  <w:style w:type="paragraph" w:styleId="TOCHeading">
    <w:name w:val="TOC Heading"/>
    <w:basedOn w:val="Heading1"/>
    <w:next w:val="Normal"/>
    <w:uiPriority w:val="39"/>
    <w:semiHidden/>
    <w:unhideWhenUsed/>
    <w:qFormat/>
    <w:rsid w:val="001D1E13"/>
    <w:pPr>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qFormat/>
    <w:rsid w:val="001D1E13"/>
    <w:pPr>
      <w:spacing w:before="0" w:after="100"/>
      <w:ind w:left="440"/>
    </w:pPr>
    <w:rPr>
      <w:color w:val="auto"/>
      <w:sz w:val="16"/>
      <w:lang w:val="en-US" w:eastAsia="ja-JP"/>
    </w:rPr>
  </w:style>
  <w:style w:type="character" w:customStyle="1" w:styleId="Heading3Char">
    <w:name w:val="Heading 3 Char"/>
    <w:basedOn w:val="DefaultParagraphFont"/>
    <w:link w:val="Heading3"/>
    <w:uiPriority w:val="9"/>
    <w:rsid w:val="001D1E13"/>
    <w:rPr>
      <w:rFonts w:asciiTheme="majorHAnsi" w:eastAsiaTheme="majorEastAsia" w:hAnsiTheme="majorHAnsi" w:cstheme="majorBidi"/>
      <w:b/>
      <w:bCs/>
      <w:color w:val="4F81BD" w:themeColor="accent1"/>
      <w:sz w:val="20"/>
    </w:rPr>
  </w:style>
  <w:style w:type="paragraph" w:styleId="PlainText">
    <w:name w:val="Plain Text"/>
    <w:basedOn w:val="Normal"/>
    <w:link w:val="PlainTextChar"/>
    <w:uiPriority w:val="99"/>
    <w:semiHidden/>
    <w:unhideWhenUsed/>
    <w:rsid w:val="00A2473C"/>
    <w:pPr>
      <w:spacing w:before="0" w:after="0" w:line="240" w:lineRule="auto"/>
    </w:pPr>
    <w:rPr>
      <w:rFonts w:ascii="Tahoma" w:eastAsia="Times New Roman" w:hAnsi="Tahoma" w:cs="Consolas"/>
      <w:color w:val="auto"/>
      <w:szCs w:val="21"/>
    </w:rPr>
  </w:style>
  <w:style w:type="character" w:customStyle="1" w:styleId="PlainTextChar">
    <w:name w:val="Plain Text Char"/>
    <w:basedOn w:val="DefaultParagraphFont"/>
    <w:link w:val="PlainText"/>
    <w:uiPriority w:val="99"/>
    <w:semiHidden/>
    <w:rsid w:val="00A2473C"/>
    <w:rPr>
      <w:rFonts w:ascii="Tahoma" w:eastAsia="Times New Roman" w:hAnsi="Tahoma" w:cs="Consolas"/>
      <w:sz w:val="20"/>
      <w:szCs w:val="21"/>
    </w:rPr>
  </w:style>
  <w:style w:type="paragraph" w:styleId="Revision">
    <w:name w:val="Revision"/>
    <w:hidden/>
    <w:uiPriority w:val="99"/>
    <w:semiHidden/>
    <w:rsid w:val="008F6D98"/>
    <w:pPr>
      <w:spacing w:after="0" w:line="240" w:lineRule="auto"/>
    </w:pPr>
    <w:rPr>
      <w:rFonts w:ascii="Arial" w:hAnsi="Arial"/>
      <w:color w:val="1F497D" w:themeColor="text2"/>
      <w:sz w:val="20"/>
    </w:rPr>
  </w:style>
  <w:style w:type="character" w:customStyle="1" w:styleId="UnresolvedMention1">
    <w:name w:val="Unresolved Mention1"/>
    <w:basedOn w:val="DefaultParagraphFont"/>
    <w:uiPriority w:val="99"/>
    <w:semiHidden/>
    <w:unhideWhenUsed/>
    <w:rsid w:val="00DF0B18"/>
    <w:rPr>
      <w:color w:val="605E5C"/>
      <w:shd w:val="clear" w:color="auto" w:fill="E1DFDD"/>
    </w:rPr>
  </w:style>
  <w:style w:type="table" w:customStyle="1" w:styleId="TableGrid1">
    <w:name w:val="Table Grid1"/>
    <w:basedOn w:val="TableNormal"/>
    <w:next w:val="TableGrid"/>
    <w:uiPriority w:val="39"/>
    <w:rsid w:val="004A4AD6"/>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4AD6"/>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4AD6"/>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7E82"/>
    <w:pPr>
      <w:spacing w:before="100" w:beforeAutospacing="1" w:after="100" w:afterAutospacing="1" w:line="240" w:lineRule="auto"/>
    </w:pPr>
    <w:rPr>
      <w:rFonts w:ascii="Calibri" w:eastAsiaTheme="minorHAnsi" w:hAnsi="Calibri" w:cs="Calibri"/>
      <w:color w:val="auto"/>
      <w:sz w:val="22"/>
      <w:lang w:eastAsia="en-GB"/>
    </w:rPr>
  </w:style>
  <w:style w:type="character" w:styleId="UnresolvedMention">
    <w:name w:val="Unresolved Mention"/>
    <w:basedOn w:val="DefaultParagraphFont"/>
    <w:uiPriority w:val="99"/>
    <w:semiHidden/>
    <w:unhideWhenUsed/>
    <w:rsid w:val="00D64E76"/>
    <w:rPr>
      <w:color w:val="605E5C"/>
      <w:shd w:val="clear" w:color="auto" w:fill="E1DFDD"/>
    </w:rPr>
  </w:style>
  <w:style w:type="paragraph" w:styleId="TOC4">
    <w:name w:val="toc 4"/>
    <w:basedOn w:val="Normal"/>
    <w:next w:val="Normal"/>
    <w:autoRedefine/>
    <w:uiPriority w:val="39"/>
    <w:semiHidden/>
    <w:unhideWhenUsed/>
    <w:rsid w:val="00734E84"/>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284">
      <w:bodyDiv w:val="1"/>
      <w:marLeft w:val="0"/>
      <w:marRight w:val="0"/>
      <w:marTop w:val="0"/>
      <w:marBottom w:val="0"/>
      <w:divBdr>
        <w:top w:val="none" w:sz="0" w:space="0" w:color="auto"/>
        <w:left w:val="none" w:sz="0" w:space="0" w:color="auto"/>
        <w:bottom w:val="none" w:sz="0" w:space="0" w:color="auto"/>
        <w:right w:val="none" w:sz="0" w:space="0" w:color="auto"/>
      </w:divBdr>
    </w:div>
    <w:div w:id="157429284">
      <w:bodyDiv w:val="1"/>
      <w:marLeft w:val="0"/>
      <w:marRight w:val="0"/>
      <w:marTop w:val="0"/>
      <w:marBottom w:val="0"/>
      <w:divBdr>
        <w:top w:val="none" w:sz="0" w:space="0" w:color="auto"/>
        <w:left w:val="none" w:sz="0" w:space="0" w:color="auto"/>
        <w:bottom w:val="none" w:sz="0" w:space="0" w:color="auto"/>
        <w:right w:val="none" w:sz="0" w:space="0" w:color="auto"/>
      </w:divBdr>
    </w:div>
    <w:div w:id="346248558">
      <w:bodyDiv w:val="1"/>
      <w:marLeft w:val="0"/>
      <w:marRight w:val="0"/>
      <w:marTop w:val="0"/>
      <w:marBottom w:val="0"/>
      <w:divBdr>
        <w:top w:val="none" w:sz="0" w:space="0" w:color="auto"/>
        <w:left w:val="none" w:sz="0" w:space="0" w:color="auto"/>
        <w:bottom w:val="none" w:sz="0" w:space="0" w:color="auto"/>
        <w:right w:val="none" w:sz="0" w:space="0" w:color="auto"/>
      </w:divBdr>
    </w:div>
    <w:div w:id="367993670">
      <w:bodyDiv w:val="1"/>
      <w:marLeft w:val="0"/>
      <w:marRight w:val="0"/>
      <w:marTop w:val="0"/>
      <w:marBottom w:val="0"/>
      <w:divBdr>
        <w:top w:val="none" w:sz="0" w:space="0" w:color="auto"/>
        <w:left w:val="none" w:sz="0" w:space="0" w:color="auto"/>
        <w:bottom w:val="none" w:sz="0" w:space="0" w:color="auto"/>
        <w:right w:val="none" w:sz="0" w:space="0" w:color="auto"/>
      </w:divBdr>
    </w:div>
    <w:div w:id="371349675">
      <w:bodyDiv w:val="1"/>
      <w:marLeft w:val="0"/>
      <w:marRight w:val="0"/>
      <w:marTop w:val="0"/>
      <w:marBottom w:val="0"/>
      <w:divBdr>
        <w:top w:val="none" w:sz="0" w:space="0" w:color="auto"/>
        <w:left w:val="none" w:sz="0" w:space="0" w:color="auto"/>
        <w:bottom w:val="none" w:sz="0" w:space="0" w:color="auto"/>
        <w:right w:val="none" w:sz="0" w:space="0" w:color="auto"/>
      </w:divBdr>
    </w:div>
    <w:div w:id="416361665">
      <w:bodyDiv w:val="1"/>
      <w:marLeft w:val="0"/>
      <w:marRight w:val="0"/>
      <w:marTop w:val="0"/>
      <w:marBottom w:val="0"/>
      <w:divBdr>
        <w:top w:val="none" w:sz="0" w:space="0" w:color="auto"/>
        <w:left w:val="none" w:sz="0" w:space="0" w:color="auto"/>
        <w:bottom w:val="none" w:sz="0" w:space="0" w:color="auto"/>
        <w:right w:val="none" w:sz="0" w:space="0" w:color="auto"/>
      </w:divBdr>
    </w:div>
    <w:div w:id="420837471">
      <w:bodyDiv w:val="1"/>
      <w:marLeft w:val="0"/>
      <w:marRight w:val="0"/>
      <w:marTop w:val="0"/>
      <w:marBottom w:val="0"/>
      <w:divBdr>
        <w:top w:val="none" w:sz="0" w:space="0" w:color="auto"/>
        <w:left w:val="none" w:sz="0" w:space="0" w:color="auto"/>
        <w:bottom w:val="none" w:sz="0" w:space="0" w:color="auto"/>
        <w:right w:val="none" w:sz="0" w:space="0" w:color="auto"/>
      </w:divBdr>
    </w:div>
    <w:div w:id="462313013">
      <w:bodyDiv w:val="1"/>
      <w:marLeft w:val="0"/>
      <w:marRight w:val="0"/>
      <w:marTop w:val="0"/>
      <w:marBottom w:val="0"/>
      <w:divBdr>
        <w:top w:val="none" w:sz="0" w:space="0" w:color="auto"/>
        <w:left w:val="none" w:sz="0" w:space="0" w:color="auto"/>
        <w:bottom w:val="none" w:sz="0" w:space="0" w:color="auto"/>
        <w:right w:val="none" w:sz="0" w:space="0" w:color="auto"/>
      </w:divBdr>
      <w:divsChild>
        <w:div w:id="455099344">
          <w:marLeft w:val="84"/>
          <w:marRight w:val="84"/>
          <w:marTop w:val="84"/>
          <w:marBottom w:val="0"/>
          <w:divBdr>
            <w:top w:val="single" w:sz="48" w:space="0" w:color="EAEAEA"/>
            <w:left w:val="single" w:sz="48" w:space="8" w:color="EAEAEA"/>
            <w:bottom w:val="single" w:sz="48" w:space="0" w:color="EAEAEA"/>
            <w:right w:val="single" w:sz="48" w:space="8" w:color="EAEAEA"/>
          </w:divBdr>
          <w:divsChild>
            <w:div w:id="29310080">
              <w:marLeft w:val="0"/>
              <w:marRight w:val="0"/>
              <w:marTop w:val="603"/>
              <w:marBottom w:val="0"/>
              <w:divBdr>
                <w:top w:val="none" w:sz="0" w:space="0" w:color="auto"/>
                <w:left w:val="none" w:sz="0" w:space="0" w:color="auto"/>
                <w:bottom w:val="none" w:sz="0" w:space="0" w:color="auto"/>
                <w:right w:val="none" w:sz="0" w:space="0" w:color="auto"/>
              </w:divBdr>
              <w:divsChild>
                <w:div w:id="2097507839">
                  <w:marLeft w:val="3349"/>
                  <w:marRight w:val="3248"/>
                  <w:marTop w:val="0"/>
                  <w:marBottom w:val="0"/>
                  <w:divBdr>
                    <w:top w:val="single" w:sz="6" w:space="0" w:color="CCCCCC"/>
                    <w:left w:val="none" w:sz="0" w:space="0" w:color="auto"/>
                    <w:bottom w:val="none" w:sz="0" w:space="0" w:color="auto"/>
                    <w:right w:val="none" w:sz="0" w:space="0" w:color="auto"/>
                  </w:divBdr>
                  <w:divsChild>
                    <w:div w:id="236866749">
                      <w:marLeft w:val="0"/>
                      <w:marRight w:val="0"/>
                      <w:marTop w:val="0"/>
                      <w:marBottom w:val="0"/>
                      <w:divBdr>
                        <w:top w:val="none" w:sz="0" w:space="0" w:color="auto"/>
                        <w:left w:val="none" w:sz="0" w:space="0" w:color="auto"/>
                        <w:bottom w:val="none" w:sz="0" w:space="0" w:color="auto"/>
                        <w:right w:val="none" w:sz="0" w:space="0" w:color="auto"/>
                      </w:divBdr>
                      <w:divsChild>
                        <w:div w:id="27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75340187">
      <w:bodyDiv w:val="1"/>
      <w:marLeft w:val="0"/>
      <w:marRight w:val="0"/>
      <w:marTop w:val="0"/>
      <w:marBottom w:val="0"/>
      <w:divBdr>
        <w:top w:val="none" w:sz="0" w:space="0" w:color="auto"/>
        <w:left w:val="none" w:sz="0" w:space="0" w:color="auto"/>
        <w:bottom w:val="none" w:sz="0" w:space="0" w:color="auto"/>
        <w:right w:val="none" w:sz="0" w:space="0" w:color="auto"/>
      </w:divBdr>
    </w:div>
    <w:div w:id="525170308">
      <w:bodyDiv w:val="1"/>
      <w:marLeft w:val="0"/>
      <w:marRight w:val="0"/>
      <w:marTop w:val="0"/>
      <w:marBottom w:val="0"/>
      <w:divBdr>
        <w:top w:val="none" w:sz="0" w:space="0" w:color="auto"/>
        <w:left w:val="none" w:sz="0" w:space="0" w:color="auto"/>
        <w:bottom w:val="none" w:sz="0" w:space="0" w:color="auto"/>
        <w:right w:val="none" w:sz="0" w:space="0" w:color="auto"/>
      </w:divBdr>
    </w:div>
    <w:div w:id="830825783">
      <w:bodyDiv w:val="1"/>
      <w:marLeft w:val="0"/>
      <w:marRight w:val="0"/>
      <w:marTop w:val="0"/>
      <w:marBottom w:val="0"/>
      <w:divBdr>
        <w:top w:val="none" w:sz="0" w:space="0" w:color="auto"/>
        <w:left w:val="none" w:sz="0" w:space="0" w:color="auto"/>
        <w:bottom w:val="none" w:sz="0" w:space="0" w:color="auto"/>
        <w:right w:val="none" w:sz="0" w:space="0" w:color="auto"/>
      </w:divBdr>
    </w:div>
    <w:div w:id="1221861975">
      <w:bodyDiv w:val="1"/>
      <w:marLeft w:val="0"/>
      <w:marRight w:val="0"/>
      <w:marTop w:val="0"/>
      <w:marBottom w:val="0"/>
      <w:divBdr>
        <w:top w:val="none" w:sz="0" w:space="0" w:color="auto"/>
        <w:left w:val="none" w:sz="0" w:space="0" w:color="auto"/>
        <w:bottom w:val="none" w:sz="0" w:space="0" w:color="auto"/>
        <w:right w:val="none" w:sz="0" w:space="0" w:color="auto"/>
      </w:divBdr>
    </w:div>
    <w:div w:id="1258709813">
      <w:bodyDiv w:val="1"/>
      <w:marLeft w:val="0"/>
      <w:marRight w:val="0"/>
      <w:marTop w:val="0"/>
      <w:marBottom w:val="0"/>
      <w:divBdr>
        <w:top w:val="none" w:sz="0" w:space="0" w:color="auto"/>
        <w:left w:val="none" w:sz="0" w:space="0" w:color="auto"/>
        <w:bottom w:val="none" w:sz="0" w:space="0" w:color="auto"/>
        <w:right w:val="none" w:sz="0" w:space="0" w:color="auto"/>
      </w:divBdr>
    </w:div>
    <w:div w:id="1286889429">
      <w:bodyDiv w:val="1"/>
      <w:marLeft w:val="0"/>
      <w:marRight w:val="0"/>
      <w:marTop w:val="0"/>
      <w:marBottom w:val="0"/>
      <w:divBdr>
        <w:top w:val="none" w:sz="0" w:space="0" w:color="auto"/>
        <w:left w:val="none" w:sz="0" w:space="0" w:color="auto"/>
        <w:bottom w:val="none" w:sz="0" w:space="0" w:color="auto"/>
        <w:right w:val="none" w:sz="0" w:space="0" w:color="auto"/>
      </w:divBdr>
    </w:div>
    <w:div w:id="1294360565">
      <w:bodyDiv w:val="1"/>
      <w:marLeft w:val="0"/>
      <w:marRight w:val="0"/>
      <w:marTop w:val="0"/>
      <w:marBottom w:val="0"/>
      <w:divBdr>
        <w:top w:val="none" w:sz="0" w:space="0" w:color="auto"/>
        <w:left w:val="none" w:sz="0" w:space="0" w:color="auto"/>
        <w:bottom w:val="none" w:sz="0" w:space="0" w:color="auto"/>
        <w:right w:val="none" w:sz="0" w:space="0" w:color="auto"/>
      </w:divBdr>
    </w:div>
    <w:div w:id="1368409391">
      <w:bodyDiv w:val="1"/>
      <w:marLeft w:val="0"/>
      <w:marRight w:val="0"/>
      <w:marTop w:val="0"/>
      <w:marBottom w:val="0"/>
      <w:divBdr>
        <w:top w:val="none" w:sz="0" w:space="0" w:color="auto"/>
        <w:left w:val="none" w:sz="0" w:space="0" w:color="auto"/>
        <w:bottom w:val="none" w:sz="0" w:space="0" w:color="auto"/>
        <w:right w:val="none" w:sz="0" w:space="0" w:color="auto"/>
      </w:divBdr>
    </w:div>
    <w:div w:id="1369909261">
      <w:bodyDiv w:val="1"/>
      <w:marLeft w:val="0"/>
      <w:marRight w:val="0"/>
      <w:marTop w:val="0"/>
      <w:marBottom w:val="0"/>
      <w:divBdr>
        <w:top w:val="none" w:sz="0" w:space="0" w:color="auto"/>
        <w:left w:val="none" w:sz="0" w:space="0" w:color="auto"/>
        <w:bottom w:val="none" w:sz="0" w:space="0" w:color="auto"/>
        <w:right w:val="none" w:sz="0" w:space="0" w:color="auto"/>
      </w:divBdr>
    </w:div>
    <w:div w:id="1415779536">
      <w:bodyDiv w:val="1"/>
      <w:marLeft w:val="0"/>
      <w:marRight w:val="0"/>
      <w:marTop w:val="0"/>
      <w:marBottom w:val="0"/>
      <w:divBdr>
        <w:top w:val="none" w:sz="0" w:space="0" w:color="auto"/>
        <w:left w:val="none" w:sz="0" w:space="0" w:color="auto"/>
        <w:bottom w:val="none" w:sz="0" w:space="0" w:color="auto"/>
        <w:right w:val="none" w:sz="0" w:space="0" w:color="auto"/>
      </w:divBdr>
    </w:div>
    <w:div w:id="1538855157">
      <w:bodyDiv w:val="1"/>
      <w:marLeft w:val="0"/>
      <w:marRight w:val="0"/>
      <w:marTop w:val="0"/>
      <w:marBottom w:val="0"/>
      <w:divBdr>
        <w:top w:val="none" w:sz="0" w:space="0" w:color="auto"/>
        <w:left w:val="none" w:sz="0" w:space="0" w:color="auto"/>
        <w:bottom w:val="none" w:sz="0" w:space="0" w:color="auto"/>
        <w:right w:val="none" w:sz="0" w:space="0" w:color="auto"/>
      </w:divBdr>
    </w:div>
    <w:div w:id="1831094735">
      <w:bodyDiv w:val="1"/>
      <w:marLeft w:val="0"/>
      <w:marRight w:val="0"/>
      <w:marTop w:val="0"/>
      <w:marBottom w:val="0"/>
      <w:divBdr>
        <w:top w:val="none" w:sz="0" w:space="0" w:color="auto"/>
        <w:left w:val="none" w:sz="0" w:space="0" w:color="auto"/>
        <w:bottom w:val="none" w:sz="0" w:space="0" w:color="auto"/>
        <w:right w:val="none" w:sz="0" w:space="0" w:color="auto"/>
      </w:divBdr>
    </w:div>
    <w:div w:id="1849171326">
      <w:bodyDiv w:val="1"/>
      <w:marLeft w:val="0"/>
      <w:marRight w:val="0"/>
      <w:marTop w:val="0"/>
      <w:marBottom w:val="0"/>
      <w:divBdr>
        <w:top w:val="none" w:sz="0" w:space="0" w:color="auto"/>
        <w:left w:val="none" w:sz="0" w:space="0" w:color="auto"/>
        <w:bottom w:val="none" w:sz="0" w:space="0" w:color="auto"/>
        <w:right w:val="none" w:sz="0" w:space="0" w:color="auto"/>
      </w:divBdr>
    </w:div>
    <w:div w:id="20982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ljmu.ac.uk/students/supporting-your-study/student-policy-and-regulations" TargetMode="External"/><Relationship Id="rId21" Type="http://schemas.openxmlformats.org/officeDocument/2006/relationships/hyperlink" Target="https://myservices.ljmu.ac.uk/Forms/AbsenceReport.aspx" TargetMode="External"/><Relationship Id="rId42" Type="http://schemas.openxmlformats.org/officeDocument/2006/relationships/hyperlink" Target="https://careerszone247.careercentre.me/u/s2i10wly" TargetMode="External"/><Relationship Id="rId47" Type="http://schemas.openxmlformats.org/officeDocument/2006/relationships/hyperlink" Target="https://www.instagram.com/ljmucareers/?hl=en" TargetMode="External"/><Relationship Id="rId63" Type="http://schemas.openxmlformats.org/officeDocument/2006/relationships/hyperlink" Target="mailto:nationalhelpdesk@apprenticeships.gov.uk" TargetMode="External"/><Relationship Id="rId68" Type="http://schemas.openxmlformats.org/officeDocument/2006/relationships/hyperlink" Target="https://reportandsupport.ljmu.ac.uk/" TargetMode="External"/><Relationship Id="rId2" Type="http://schemas.openxmlformats.org/officeDocument/2006/relationships/customXml" Target="../customXml/item2.xml"/><Relationship Id="rId16" Type="http://schemas.openxmlformats.org/officeDocument/2006/relationships/hyperlink" Target="https://www.ljmu.ac.uk/ithelp/software-for-staff-and-students/office-365-for-staff-and-students" TargetMode="External"/><Relationship Id="rId29" Type="http://schemas.openxmlformats.org/officeDocument/2006/relationships/hyperlink" Target="https://www.ljmu.ac.uk/discover/student-support/international-student-support" TargetMode="External"/><Relationship Id="rId11" Type="http://schemas.openxmlformats.org/officeDocument/2006/relationships/image" Target="media/image1.jpeg"/><Relationship Id="rId24" Type="http://schemas.openxmlformats.org/officeDocument/2006/relationships/hyperlink" Target="mailto:a.name@ljmu.ac.uk" TargetMode="External"/><Relationship Id="rId32" Type="http://schemas.openxmlformats.org/officeDocument/2006/relationships/hyperlink" Target="http://www.ljmu.ac.uk/about-us/public-information/student-regulations/guidance-policy-and-process" TargetMode="External"/><Relationship Id="rId37" Type="http://schemas.openxmlformats.org/officeDocument/2006/relationships/hyperlink" Target="https://www.ljmu.ac.uk/studentfutures/book-a-careers-meeting" TargetMode="External"/><Relationship Id="rId40" Type="http://schemas.openxmlformats.org/officeDocument/2006/relationships/hyperlink" Target="https://studentfutures.ljmu.ac.uk/" TargetMode="External"/><Relationship Id="rId45" Type="http://schemas.openxmlformats.org/officeDocument/2006/relationships/hyperlink" Target="https://canvas.ljmu.ac.uk/enroll/G9HTJT" TargetMode="External"/><Relationship Id="rId53" Type="http://schemas.openxmlformats.org/officeDocument/2006/relationships/hyperlink" Target="https://www.ljmu.ac.uk/~/media/files/ljmu/public-information-documents/academic-quality-and-regulations/academic-policy/grade-descriptors.pdf?la=en" TargetMode="External"/><Relationship Id="rId58" Type="http://schemas.openxmlformats.org/officeDocument/2006/relationships/hyperlink" Target="https://myservices.ljmu.ac.uk" TargetMode="External"/><Relationship Id="rId66" Type="http://schemas.openxmlformats.org/officeDocument/2006/relationships/hyperlink" Target="https://myservices.ljmu.ac.uk/" TargetMode="External"/><Relationship Id="rId5" Type="http://schemas.openxmlformats.org/officeDocument/2006/relationships/numbering" Target="numbering.xml"/><Relationship Id="rId61" Type="http://schemas.openxmlformats.org/officeDocument/2006/relationships/hyperlink" Target="http://www.ljmu.ac.uk/about-us/public-information/student-regulations/student-complaints" TargetMode="External"/><Relationship Id="rId19" Type="http://schemas.openxmlformats.org/officeDocument/2006/relationships/hyperlink" Target="http://www.ljmu.ac.uk/about-us/public-information/student-regulations/guidance-policy-and-process" TargetMode="External"/><Relationship Id="rId14" Type="http://schemas.openxmlformats.org/officeDocument/2006/relationships/image" Target="media/image2.jpg"/><Relationship Id="rId22" Type="http://schemas.openxmlformats.org/officeDocument/2006/relationships/hyperlink" Target="https://policies.ljmu.ac.uk/UserHome/Policies/PolicyDisplay.aspx?&amp;id=108&amp;l=1" TargetMode="External"/><Relationship Id="rId27" Type="http://schemas.openxmlformats.org/officeDocument/2006/relationships/hyperlink" Target="http://www.ljmu.ac.uk/about-us/public-information/student-regulations/guidance-policy-and-process" TargetMode="External"/><Relationship Id="rId30" Type="http://schemas.openxmlformats.org/officeDocument/2006/relationships/hyperlink" Target="mailto:internationaladvice@ljmu.ac.uk" TargetMode="External"/><Relationship Id="rId35" Type="http://schemas.openxmlformats.org/officeDocument/2006/relationships/hyperlink" Target="https://www.ljmu.ac.uk/discover/student-support/safeguarding-at-ljmu" TargetMode="External"/><Relationship Id="rId43" Type="http://schemas.openxmlformats.org/officeDocument/2006/relationships/hyperlink" Target="https://www.ljmu.ac.uk/studentfutures" TargetMode="External"/><Relationship Id="rId48" Type="http://schemas.openxmlformats.org/officeDocument/2006/relationships/hyperlink" Target="https://www.linkedin.com/company/ljmu-student-futures/" TargetMode="External"/><Relationship Id="rId56" Type="http://schemas.openxmlformats.org/officeDocument/2006/relationships/hyperlink" Target="https://www.ljmu.ac.uk/~/media/sample-sharepoint-libraries/policy-documents/247.pdf" TargetMode="External"/><Relationship Id="rId64" Type="http://schemas.openxmlformats.org/officeDocument/2006/relationships/hyperlink" Target="http://www.jmsu.co.uk" TargetMode="External"/><Relationship Id="rId69" Type="http://schemas.openxmlformats.org/officeDocument/2006/relationships/hyperlink" Target="mailto:coursereps@ljmu.ac.uk?subject=Course%20Rep%20Registration%20of%20Interest" TargetMode="External"/><Relationship Id="rId8" Type="http://schemas.openxmlformats.org/officeDocument/2006/relationships/webSettings" Target="webSettings.xml"/><Relationship Id="rId51" Type="http://schemas.openxmlformats.org/officeDocument/2006/relationships/hyperlink" Target="https://myservices.ljmu.ac.uk/Forms/RegistryHelp.asp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jmu.ac.uk/microsites/library/about-ljmu-libraries/contact-us" TargetMode="External"/><Relationship Id="rId25" Type="http://schemas.openxmlformats.org/officeDocument/2006/relationships/hyperlink" Target="https://www.ljmu.ac.uk/students/supporting-your-study" TargetMode="External"/><Relationship Id="rId33" Type="http://schemas.openxmlformats.org/officeDocument/2006/relationships/hyperlink" Target="http://www.ljmu.ac.uk/library" TargetMode="External"/><Relationship Id="rId38" Type="http://schemas.openxmlformats.org/officeDocument/2006/relationships/hyperlink" Target="https://www.ljmu.ac.uk/studentfutures/start-up-hub" TargetMode="External"/><Relationship Id="rId46" Type="http://schemas.openxmlformats.org/officeDocument/2006/relationships/hyperlink" Target="https://twitter.com/LJMUCareers" TargetMode="External"/><Relationship Id="rId59" Type="http://schemas.openxmlformats.org/officeDocument/2006/relationships/hyperlink" Target="https://myservices.ljmu.ac.uk/" TargetMode="External"/><Relationship Id="rId67" Type="http://schemas.openxmlformats.org/officeDocument/2006/relationships/hyperlink" Target="http://www.ljmu.ac.uk/about-us/public-information/student-regulations/academic-misconduct" TargetMode="External"/><Relationship Id="rId20" Type="http://schemas.openxmlformats.org/officeDocument/2006/relationships/hyperlink" Target="https://policies.ljmu.ac.uk/UserHome/Policies/PolicyDisplay.aspx?&amp;id=256&amp;l=1" TargetMode="External"/><Relationship Id="rId41" Type="http://schemas.openxmlformats.org/officeDocument/2006/relationships/hyperlink" Target="https://careerszone247.careercentre.me/u/2gl9raye" TargetMode="External"/><Relationship Id="rId54" Type="http://schemas.openxmlformats.org/officeDocument/2006/relationships/hyperlink" Target="mailto:achieve@ljmu.ac.uk" TargetMode="External"/><Relationship Id="rId62" Type="http://schemas.openxmlformats.org/officeDocument/2006/relationships/hyperlink" Target="mailto:StudentGovernance@ljmu.ac.uk" TargetMode="External"/><Relationship Id="rId70" Type="http://schemas.openxmlformats.org/officeDocument/2006/relationships/hyperlink" Target="https://my.ljmu.ac.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apprenticeship-gateway-and-resits-for-end-point-assessment-epa%20" TargetMode="External"/><Relationship Id="rId23" Type="http://schemas.openxmlformats.org/officeDocument/2006/relationships/hyperlink" Target="https://my.ljmu.ac.uk/" TargetMode="External"/><Relationship Id="rId28" Type="http://schemas.openxmlformats.org/officeDocument/2006/relationships/hyperlink" Target="https://my.ljmu.ac.uk/" TargetMode="External"/><Relationship Id="rId36" Type="http://schemas.openxmlformats.org/officeDocument/2006/relationships/hyperlink" Target="https://www.ljmu.ac.uk/studentfutures" TargetMode="External"/><Relationship Id="rId49" Type="http://schemas.openxmlformats.org/officeDocument/2006/relationships/hyperlink" Target="http://www.ljmu.ac.uk/startup" TargetMode="External"/><Relationship Id="rId57" Type="http://schemas.openxmlformats.org/officeDocument/2006/relationships/hyperlink" Target="https://www.ljmu.ac.uk/~/media/sample-sharepoint-libraries/policy-documents/247.pdf" TargetMode="External"/><Relationship Id="rId10" Type="http://schemas.openxmlformats.org/officeDocument/2006/relationships/endnotes" Target="endnotes.xml"/><Relationship Id="rId31" Type="http://schemas.openxmlformats.org/officeDocument/2006/relationships/hyperlink" Target="http://www.ljmu.ac.uk/students/supporting-your-study/student-policy-and-regulations" TargetMode="External"/><Relationship Id="rId44" Type="http://schemas.openxmlformats.org/officeDocument/2006/relationships/hyperlink" Target="mailto:studentfutures@ljmu.ac.uk" TargetMode="External"/><Relationship Id="rId52" Type="http://schemas.openxmlformats.org/officeDocument/2006/relationships/hyperlink" Target="https://www.ljmu.ac.uk/academic-registry/student/registry-services/assessment-coursework-and-examination/problems-completing-your-assessment" TargetMode="External"/><Relationship Id="rId60" Type="http://schemas.openxmlformats.org/officeDocument/2006/relationships/hyperlink" Target="https://www.ljmu.ac.uk/about-us/public-information/student-regulations/student-appeals" TargetMode="External"/><Relationship Id="rId65" Type="http://schemas.openxmlformats.org/officeDocument/2006/relationships/hyperlink" Target="https://www.ljmu.ac.uk/about-us/public-information/student-regulations/academic-misconduc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myaccount.ljmu.ac.uk/" TargetMode="External"/><Relationship Id="rId39" Type="http://schemas.openxmlformats.org/officeDocument/2006/relationships/hyperlink" Target="https://careerszone247.careercentre.me/u/xnb0l0l9" TargetMode="External"/><Relationship Id="rId34" Type="http://schemas.openxmlformats.org/officeDocument/2006/relationships/hyperlink" Target="https://www.ljmu.ac.uk/discover/student-support" TargetMode="External"/><Relationship Id="rId50" Type="http://schemas.openxmlformats.org/officeDocument/2006/relationships/hyperlink" Target="mailto:startup@ljmu.ac.uk" TargetMode="External"/><Relationship Id="rId55" Type="http://schemas.openxmlformats.org/officeDocument/2006/relationships/hyperlink" Target="https://www.ljmu.ac.uk/~/media/sample-sharepoint-libraries/policy-documents/247.pdf" TargetMode="External"/><Relationship Id="rId7" Type="http://schemas.openxmlformats.org/officeDocument/2006/relationships/settings" Target="setting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ubreid\AppData\Local\Microsoft\Windows\Temporary%20Internet%20Files\Content.Outlook\BEH7TZ2L\FINAL%20Program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AE5F676E1BF47A4455ECB5996136D" ma:contentTypeVersion="2" ma:contentTypeDescription="Create a new document." ma:contentTypeScope="" ma:versionID="ce55be163c1305ba0c278477c14b46bd">
  <xsd:schema xmlns:xsd="http://www.w3.org/2001/XMLSchema" xmlns:xs="http://www.w3.org/2001/XMLSchema" xmlns:p="http://schemas.microsoft.com/office/2006/metadata/properties" xmlns:ns2="0f34c599-b656-4c1a-84c1-b81ac0151459" targetNamespace="http://schemas.microsoft.com/office/2006/metadata/properties" ma:root="true" ma:fieldsID="08521500ae53509995d0972d864ff3a4" ns2:_="">
    <xsd:import namespace="0f34c599-b656-4c1a-84c1-b81ac0151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c599-b656-4c1a-84c1-b81ac01514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479F9E-71B7-4036-921B-82901DC736DC}">
  <ds:schemaRefs>
    <ds:schemaRef ds:uri="http://schemas.microsoft.com/sharepoint/v3/contenttype/forms"/>
  </ds:schemaRefs>
</ds:datastoreItem>
</file>

<file path=customXml/itemProps2.xml><?xml version="1.0" encoding="utf-8"?>
<ds:datastoreItem xmlns:ds="http://schemas.openxmlformats.org/officeDocument/2006/customXml" ds:itemID="{6285C739-0CBF-4E5D-8BA3-D550D7AF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c599-b656-4c1a-84c1-b81ac015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50961-1720-434C-BE04-8001DACD5FE2}">
  <ds:schemaRefs>
    <ds:schemaRef ds:uri="http://schemas.openxmlformats.org/officeDocument/2006/bibliography"/>
  </ds:schemaRefs>
</ds:datastoreItem>
</file>

<file path=customXml/itemProps4.xml><?xml version="1.0" encoding="utf-8"?>
<ds:datastoreItem xmlns:ds="http://schemas.openxmlformats.org/officeDocument/2006/customXml" ds:itemID="{928FB632-7846-4456-A615-BAE31A3FA91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FINAL Programme Template</Template>
  <TotalTime>225</TotalTime>
  <Pages>24</Pages>
  <Words>9428</Words>
  <Characters>53741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63043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LJMU</dc:creator>
  <cp:lastModifiedBy>McCooey, Laura</cp:lastModifiedBy>
  <cp:revision>91</cp:revision>
  <cp:lastPrinted>2013-06-11T08:31:00Z</cp:lastPrinted>
  <dcterms:created xsi:type="dcterms:W3CDTF">2023-07-07T14:18:00Z</dcterms:created>
  <dcterms:modified xsi:type="dcterms:W3CDTF">2024-07-25T10:00:00Z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0x010100639AE5F676E1BF47A4455ECB5996136D</vt:lpwstr>
  </property>
  <property fmtid="{D5CDD505-2E9C-101B-9397-08002B2CF9AE}" pid="3" name="Order">
    <vt:r8>16500</vt:r8>
  </property>
  <property fmtid="{D5CDD505-2E9C-101B-9397-08002B2CF9AE}" pid="4" name="xd_ProgID">
    <vt:lpwstr/>
  </property>
  <property fmtid="{D5CDD505-2E9C-101B-9397-08002B2CF9AE}" pid="5" name="TemplateUrl">
    <vt:lpwstr/>
  </property>
</Properties>
</file>